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AB23B" w14:textId="77777777" w:rsidR="005F42C2" w:rsidRDefault="005F42C2" w:rsidP="00100C5B">
      <w:pPr>
        <w:pStyle w:val="Heading3"/>
        <w:rPr>
          <w:rFonts w:ascii="Calibri" w:hAnsi="Calibri" w:cs="Calibri"/>
          <w:u w:val="none"/>
        </w:rPr>
      </w:pPr>
    </w:p>
    <w:p w14:paraId="4608972C" w14:textId="77777777" w:rsidR="00BC5260" w:rsidRPr="00BC5260" w:rsidRDefault="00BC5260" w:rsidP="00BC5260"/>
    <w:p w14:paraId="544682E7" w14:textId="2B84464B" w:rsidR="00A85487" w:rsidRPr="00937C2C" w:rsidRDefault="00C01279" w:rsidP="005F42C2">
      <w:pPr>
        <w:pStyle w:val="Heading3"/>
        <w:jc w:val="left"/>
        <w:rPr>
          <w:rFonts w:ascii="Calibri" w:hAnsi="Calibri" w:cs="Calibri"/>
        </w:rPr>
      </w:pPr>
      <w:r w:rsidRPr="00937C2C">
        <w:rPr>
          <w:rFonts w:ascii="Calibri" w:hAnsi="Calibri" w:cs="Calibri"/>
          <w:u w:val="none"/>
        </w:rPr>
        <w:t xml:space="preserve">                                                                                                                                      </w:t>
      </w:r>
    </w:p>
    <w:p w14:paraId="185BD37D" w14:textId="438FCA54" w:rsidR="00A85487" w:rsidRPr="00937C2C" w:rsidRDefault="00937C2C" w:rsidP="001862B4">
      <w:pPr>
        <w:jc w:val="both"/>
        <w:rPr>
          <w:rFonts w:ascii="Calibri" w:hAnsi="Calibri" w:cs="Calibri"/>
          <w:b/>
          <w:bCs/>
          <w:color w:val="006600"/>
          <w:sz w:val="44"/>
          <w:szCs w:val="44"/>
        </w:rPr>
      </w:pPr>
      <w:r w:rsidRPr="00937C2C">
        <w:rPr>
          <w:rFonts w:ascii="Calibri" w:hAnsi="Calibri" w:cs="Calibri"/>
          <w:b/>
          <w:bCs/>
          <w:color w:val="006600"/>
          <w:sz w:val="44"/>
          <w:szCs w:val="44"/>
        </w:rPr>
        <w:t>Technical Officer</w:t>
      </w:r>
    </w:p>
    <w:p w14:paraId="15CD1238" w14:textId="77777777" w:rsidR="00A85487" w:rsidRPr="00937C2C" w:rsidRDefault="00A85487" w:rsidP="001862B4">
      <w:pPr>
        <w:jc w:val="both"/>
        <w:rPr>
          <w:rFonts w:ascii="Calibri" w:hAnsi="Calibri" w:cs="Calibri"/>
          <w:sz w:val="28"/>
          <w:szCs w:val="28"/>
        </w:rPr>
      </w:pPr>
    </w:p>
    <w:tbl>
      <w:tblPr>
        <w:tblStyle w:val="TableGrid"/>
        <w:tblW w:w="0" w:type="auto"/>
        <w:tblInd w:w="0" w:type="dxa"/>
        <w:tblLook w:val="04A0" w:firstRow="1" w:lastRow="0" w:firstColumn="1" w:lastColumn="0" w:noHBand="0" w:noVBand="1"/>
      </w:tblPr>
      <w:tblGrid>
        <w:gridCol w:w="1413"/>
        <w:gridCol w:w="2835"/>
        <w:gridCol w:w="1276"/>
        <w:gridCol w:w="3492"/>
      </w:tblGrid>
      <w:tr w:rsidR="003E4AA3" w:rsidRPr="00937C2C" w14:paraId="1EAF2F53" w14:textId="77777777" w:rsidTr="64D087F5">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398C611" w14:textId="303F25BA" w:rsidR="003E4AA3" w:rsidRPr="00937C2C" w:rsidRDefault="003E4AA3" w:rsidP="4AA92588">
            <w:pPr>
              <w:rPr>
                <w:rFonts w:ascii="Calibri" w:hAnsi="Calibri" w:cs="Calibri"/>
                <w:b/>
                <w:bCs/>
                <w:color w:val="FFFFFF" w:themeColor="background1"/>
                <w:sz w:val="22"/>
              </w:rPr>
            </w:pPr>
            <w:bookmarkStart w:id="0" w:name="_Hlk122621579"/>
            <w:r w:rsidRPr="00937C2C">
              <w:rPr>
                <w:rFonts w:ascii="Calibri" w:hAnsi="Calibri" w:cs="Calibri"/>
                <w:b/>
                <w:bCs/>
                <w:color w:val="FFFFFF" w:themeColor="background1"/>
              </w:rPr>
              <w:t xml:space="preserve">Job </w:t>
            </w:r>
            <w:r w:rsidR="5656A44D" w:rsidRPr="00937C2C">
              <w:rPr>
                <w:rFonts w:ascii="Calibri" w:hAnsi="Calibri" w:cs="Calibri"/>
                <w:b/>
                <w:bCs/>
                <w:color w:val="FFFFFF" w:themeColor="background1"/>
              </w:rPr>
              <w:t>level</w:t>
            </w:r>
          </w:p>
        </w:tc>
        <w:tc>
          <w:tcPr>
            <w:tcW w:w="2835" w:type="dxa"/>
            <w:tcBorders>
              <w:top w:val="single" w:sz="4" w:space="0" w:color="auto"/>
              <w:left w:val="single" w:sz="4" w:space="0" w:color="auto"/>
              <w:bottom w:val="single" w:sz="4" w:space="0" w:color="auto"/>
              <w:right w:val="single" w:sz="4" w:space="0" w:color="auto"/>
            </w:tcBorders>
            <w:hideMark/>
          </w:tcPr>
          <w:p w14:paraId="46F36DCA" w14:textId="2D83A641" w:rsidR="003E4AA3" w:rsidRPr="00937C2C" w:rsidRDefault="007D75C6" w:rsidP="60604C01">
            <w:pPr>
              <w:rPr>
                <w:rFonts w:ascii="Calibri" w:hAnsi="Calibri" w:cs="Calibri"/>
                <w:b/>
                <w:bCs/>
              </w:rPr>
            </w:pPr>
            <w:r w:rsidRPr="00937C2C">
              <w:rPr>
                <w:rFonts w:ascii="Calibri" w:hAnsi="Calibri" w:cs="Calibri"/>
                <w:b/>
                <w:bCs/>
              </w:rPr>
              <w:t>[</w:t>
            </w:r>
            <w:r w:rsidR="3F12CF3F" w:rsidRPr="00937C2C">
              <w:rPr>
                <w:rFonts w:ascii="Calibri" w:hAnsi="Calibri" w:cs="Calibri"/>
                <w:b/>
                <w:bCs/>
              </w:rPr>
              <w:t>0</w:t>
            </w:r>
            <w:r w:rsidR="00207AA6" w:rsidRPr="00937C2C">
              <w:rPr>
                <w:rFonts w:ascii="Calibri" w:hAnsi="Calibri" w:cs="Calibri"/>
                <w:b/>
                <w:bCs/>
              </w:rPr>
              <w:t>-7]</w:t>
            </w:r>
          </w:p>
        </w:tc>
        <w:tc>
          <w:tcPr>
            <w:tcW w:w="1276" w:type="dxa"/>
            <w:tcBorders>
              <w:top w:val="single" w:sz="4" w:space="0" w:color="auto"/>
              <w:left w:val="single" w:sz="4" w:space="0" w:color="auto"/>
              <w:right w:val="single" w:sz="4" w:space="0" w:color="auto"/>
            </w:tcBorders>
            <w:shd w:val="clear" w:color="auto" w:fill="006600"/>
            <w:hideMark/>
          </w:tcPr>
          <w:p w14:paraId="03C7C2B7" w14:textId="70F6CE16" w:rsidR="003E4AA3" w:rsidRPr="00937C2C" w:rsidRDefault="003E4AA3" w:rsidP="00BF6F89">
            <w:pPr>
              <w:rPr>
                <w:rFonts w:ascii="Calibri" w:hAnsi="Calibri" w:cs="Calibri"/>
                <w:b/>
                <w:bCs/>
                <w:color w:val="FFFFFF" w:themeColor="background1"/>
              </w:rPr>
            </w:pPr>
            <w:r w:rsidRPr="00937C2C">
              <w:rPr>
                <w:rFonts w:ascii="Calibri" w:hAnsi="Calibri" w:cs="Calibri"/>
                <w:b/>
                <w:bCs/>
                <w:color w:val="FFFFFF" w:themeColor="background1"/>
              </w:rPr>
              <w:t>Reports to</w:t>
            </w:r>
          </w:p>
        </w:tc>
        <w:tc>
          <w:tcPr>
            <w:tcW w:w="3492" w:type="dxa"/>
            <w:tcBorders>
              <w:top w:val="single" w:sz="4" w:space="0" w:color="auto"/>
              <w:left w:val="single" w:sz="4" w:space="0" w:color="auto"/>
              <w:right w:val="single" w:sz="4" w:space="0" w:color="auto"/>
            </w:tcBorders>
          </w:tcPr>
          <w:p w14:paraId="0A111433" w14:textId="77B832E0" w:rsidR="00937C2C" w:rsidRPr="00937C2C" w:rsidRDefault="00937C2C" w:rsidP="0049137A">
            <w:pPr>
              <w:rPr>
                <w:rFonts w:ascii="Calibri" w:hAnsi="Calibri" w:cs="Calibri"/>
                <w:b/>
                <w:bCs/>
              </w:rPr>
            </w:pPr>
            <w:r w:rsidRPr="4029D2E0">
              <w:rPr>
                <w:rFonts w:ascii="Calibri" w:hAnsi="Calibri" w:cs="Calibri"/>
                <w:b/>
                <w:bCs/>
              </w:rPr>
              <w:t>BFAR</w:t>
            </w:r>
            <w:r w:rsidR="1C900AC3" w:rsidRPr="4029D2E0">
              <w:rPr>
                <w:rFonts w:ascii="Calibri" w:hAnsi="Calibri" w:cs="Calibri"/>
                <w:b/>
                <w:bCs/>
              </w:rPr>
              <w:t xml:space="preserve"> </w:t>
            </w:r>
            <w:r w:rsidR="54F1EE2E" w:rsidRPr="4029D2E0">
              <w:rPr>
                <w:rFonts w:ascii="Calibri" w:hAnsi="Calibri" w:cs="Calibri"/>
                <w:b/>
                <w:bCs/>
              </w:rPr>
              <w:t>RO2</w:t>
            </w:r>
            <w:r w:rsidRPr="4029D2E0">
              <w:rPr>
                <w:rFonts w:ascii="Calibri" w:hAnsi="Calibri" w:cs="Calibri"/>
                <w:b/>
                <w:bCs/>
              </w:rPr>
              <w:t xml:space="preserve">/FMA 1 Secretariat </w:t>
            </w:r>
          </w:p>
          <w:p w14:paraId="2185A247" w14:textId="56D743F5" w:rsidR="003E4AA3" w:rsidRPr="00937C2C" w:rsidRDefault="097A2F67" w:rsidP="0049137A">
            <w:pPr>
              <w:rPr>
                <w:rFonts w:ascii="Calibri" w:hAnsi="Calibri" w:cs="Calibri"/>
                <w:b/>
                <w:bCs/>
              </w:rPr>
            </w:pPr>
            <w:r w:rsidRPr="3FDBFAA0">
              <w:rPr>
                <w:rFonts w:ascii="Calibri" w:hAnsi="Calibri" w:cs="Calibri"/>
                <w:b/>
                <w:bCs/>
              </w:rPr>
              <w:t>ZSL-</w:t>
            </w:r>
            <w:r w:rsidR="509DC02F" w:rsidRPr="3FDBFAA0">
              <w:rPr>
                <w:rFonts w:ascii="Calibri" w:hAnsi="Calibri" w:cs="Calibri"/>
                <w:b/>
                <w:bCs/>
              </w:rPr>
              <w:t>PROCA Project Manager</w:t>
            </w:r>
          </w:p>
        </w:tc>
      </w:tr>
      <w:tr w:rsidR="003E4AA3" w:rsidRPr="00937C2C" w14:paraId="3C2068F7" w14:textId="77777777" w:rsidTr="64D087F5">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17B463F9" w14:textId="77777777" w:rsidR="003E4AA3" w:rsidRPr="00937C2C" w:rsidRDefault="003E4AA3">
            <w:pPr>
              <w:rPr>
                <w:rFonts w:ascii="Calibri" w:hAnsi="Calibri" w:cs="Calibri"/>
                <w:b/>
                <w:bCs/>
                <w:color w:val="FFFFFF" w:themeColor="background1"/>
              </w:rPr>
            </w:pPr>
            <w:r w:rsidRPr="00937C2C">
              <w:rPr>
                <w:rFonts w:ascii="Calibri" w:hAnsi="Calibri" w:cs="Calibri"/>
                <w:b/>
                <w:bCs/>
                <w:color w:val="FFFFFF" w:themeColor="background1"/>
              </w:rPr>
              <w:t>Directorate</w:t>
            </w:r>
          </w:p>
        </w:tc>
        <w:tc>
          <w:tcPr>
            <w:tcW w:w="2835" w:type="dxa"/>
            <w:tcBorders>
              <w:top w:val="single" w:sz="4" w:space="0" w:color="auto"/>
              <w:left w:val="single" w:sz="4" w:space="0" w:color="auto"/>
              <w:bottom w:val="single" w:sz="4" w:space="0" w:color="auto"/>
              <w:right w:val="single" w:sz="4" w:space="0" w:color="auto"/>
            </w:tcBorders>
          </w:tcPr>
          <w:p w14:paraId="7E6BF310" w14:textId="0E857F09" w:rsidR="003E4AA3" w:rsidRPr="00937C2C" w:rsidRDefault="002C7E1E">
            <w:pPr>
              <w:rPr>
                <w:rFonts w:ascii="Calibri" w:hAnsi="Calibri" w:cs="Calibri"/>
                <w:b/>
                <w:bCs/>
              </w:rPr>
            </w:pPr>
            <w:r w:rsidRPr="00937C2C">
              <w:rPr>
                <w:rFonts w:ascii="Calibri" w:hAnsi="Calibri" w:cs="Calibri"/>
                <w:b/>
                <w:bCs/>
              </w:rPr>
              <w:t xml:space="preserve">Conservation and </w:t>
            </w:r>
            <w:r w:rsidR="00115953" w:rsidRPr="00937C2C">
              <w:rPr>
                <w:rFonts w:ascii="Calibri" w:hAnsi="Calibri" w:cs="Calibri"/>
                <w:b/>
                <w:bCs/>
              </w:rPr>
              <w:t>Policy</w:t>
            </w:r>
          </w:p>
          <w:p w14:paraId="0E58A214" w14:textId="77777777" w:rsidR="003E4AA3" w:rsidRPr="00937C2C" w:rsidRDefault="003E4AA3">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794E9714" w14:textId="77777777" w:rsidR="003E4AA3" w:rsidRPr="00937C2C" w:rsidRDefault="003E4AA3">
            <w:pPr>
              <w:rPr>
                <w:rFonts w:ascii="Calibri" w:hAnsi="Calibri" w:cs="Calibri"/>
                <w:b/>
                <w:bCs/>
                <w:color w:val="FFFFFF" w:themeColor="background1"/>
              </w:rPr>
            </w:pPr>
            <w:r w:rsidRPr="00937C2C">
              <w:rPr>
                <w:rFonts w:ascii="Calibri" w:hAnsi="Calibri" w:cs="Calibri"/>
                <w:b/>
                <w:bCs/>
                <w:color w:val="FFFFFF" w:themeColor="background1"/>
              </w:rPr>
              <w:t>Function</w:t>
            </w:r>
          </w:p>
        </w:tc>
        <w:tc>
          <w:tcPr>
            <w:tcW w:w="3492" w:type="dxa"/>
            <w:tcBorders>
              <w:top w:val="single" w:sz="4" w:space="0" w:color="auto"/>
              <w:left w:val="single" w:sz="4" w:space="0" w:color="auto"/>
              <w:bottom w:val="single" w:sz="4" w:space="0" w:color="auto"/>
              <w:right w:val="single" w:sz="4" w:space="0" w:color="auto"/>
            </w:tcBorders>
            <w:hideMark/>
          </w:tcPr>
          <w:p w14:paraId="5706D4D9" w14:textId="1246FF82" w:rsidR="003E4AA3" w:rsidRPr="00937C2C" w:rsidRDefault="0CB8F38E">
            <w:pPr>
              <w:rPr>
                <w:rFonts w:ascii="Calibri" w:hAnsi="Calibri" w:cs="Calibri"/>
                <w:b/>
                <w:bCs/>
              </w:rPr>
            </w:pPr>
            <w:r w:rsidRPr="64D087F5">
              <w:rPr>
                <w:rFonts w:ascii="Calibri" w:hAnsi="Calibri" w:cs="Calibri"/>
                <w:b/>
                <w:bCs/>
              </w:rPr>
              <w:t>Technical and training support</w:t>
            </w:r>
          </w:p>
        </w:tc>
      </w:tr>
      <w:tr w:rsidR="008479A5" w:rsidRPr="00937C2C" w14:paraId="615BAF68" w14:textId="77777777" w:rsidTr="64D087F5">
        <w:tc>
          <w:tcPr>
            <w:tcW w:w="1413" w:type="dxa"/>
            <w:tcBorders>
              <w:top w:val="single" w:sz="4" w:space="0" w:color="auto"/>
              <w:left w:val="single" w:sz="4" w:space="0" w:color="auto"/>
              <w:bottom w:val="single" w:sz="4" w:space="0" w:color="auto"/>
              <w:right w:val="single" w:sz="4" w:space="0" w:color="auto"/>
            </w:tcBorders>
            <w:shd w:val="clear" w:color="auto" w:fill="006600"/>
          </w:tcPr>
          <w:p w14:paraId="1B4B7345" w14:textId="0D8017F8" w:rsidR="008479A5" w:rsidRPr="00937C2C" w:rsidRDefault="008479A5">
            <w:pPr>
              <w:rPr>
                <w:rFonts w:ascii="Calibri" w:hAnsi="Calibri" w:cs="Calibri"/>
                <w:b/>
                <w:bCs/>
                <w:color w:val="FFFFFF" w:themeColor="background1"/>
              </w:rPr>
            </w:pPr>
            <w:r w:rsidRPr="00937C2C">
              <w:rPr>
                <w:rFonts w:ascii="Calibri" w:hAnsi="Calibri" w:cs="Calibri"/>
                <w:b/>
                <w:bCs/>
                <w:color w:val="FFFFFF" w:themeColor="background1"/>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531E0720" w14:textId="1BA9D1C2" w:rsidR="008479A5" w:rsidRPr="00937C2C" w:rsidRDefault="00446202">
            <w:pPr>
              <w:rPr>
                <w:rFonts w:ascii="Calibri" w:hAnsi="Calibri" w:cs="Calibri"/>
                <w:b/>
                <w:bCs/>
              </w:rPr>
            </w:pPr>
            <w:r w:rsidRPr="00937C2C">
              <w:rPr>
                <w:rFonts w:ascii="Calibri" w:hAnsi="Calibri" w:cs="Calibri"/>
                <w:b/>
                <w:bCs/>
              </w:rPr>
              <w:t xml:space="preserve">Fixed term contract </w:t>
            </w:r>
          </w:p>
          <w:p w14:paraId="3891DEE1" w14:textId="4BD55B57" w:rsidR="008479A5" w:rsidRPr="00937C2C" w:rsidRDefault="008479A5">
            <w:pP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4F203C26" w14:textId="73541ED6" w:rsidR="008479A5" w:rsidRPr="00937C2C" w:rsidRDefault="00AE5D88">
            <w:pPr>
              <w:rPr>
                <w:rFonts w:ascii="Calibri" w:hAnsi="Calibri" w:cs="Calibri"/>
                <w:b/>
                <w:bCs/>
                <w:color w:val="FFFFFF" w:themeColor="background1"/>
              </w:rPr>
            </w:pPr>
            <w:r w:rsidRPr="00937C2C">
              <w:rPr>
                <w:rFonts w:ascii="Calibri" w:hAnsi="Calibri" w:cs="Calibri"/>
                <w:b/>
                <w:bCs/>
                <w:color w:val="FFFFFF" w:themeColor="background1"/>
              </w:rPr>
              <w:t>Location</w:t>
            </w:r>
          </w:p>
        </w:tc>
        <w:tc>
          <w:tcPr>
            <w:tcW w:w="3492" w:type="dxa"/>
            <w:tcBorders>
              <w:top w:val="single" w:sz="4" w:space="0" w:color="auto"/>
              <w:left w:val="single" w:sz="4" w:space="0" w:color="auto"/>
              <w:bottom w:val="single" w:sz="4" w:space="0" w:color="auto"/>
              <w:right w:val="single" w:sz="4" w:space="0" w:color="auto"/>
            </w:tcBorders>
          </w:tcPr>
          <w:p w14:paraId="22B0528D" w14:textId="08C01EF2" w:rsidR="008479A5" w:rsidRPr="00937C2C" w:rsidRDefault="00115953">
            <w:pPr>
              <w:rPr>
                <w:rFonts w:ascii="Calibri" w:hAnsi="Calibri" w:cs="Calibri"/>
                <w:b/>
                <w:bCs/>
              </w:rPr>
            </w:pPr>
            <w:r w:rsidRPr="00937C2C">
              <w:rPr>
                <w:rFonts w:ascii="Calibri" w:hAnsi="Calibri" w:cs="Calibri"/>
                <w:b/>
                <w:bCs/>
              </w:rPr>
              <w:t>Tuguegarao City, Philippines</w:t>
            </w:r>
          </w:p>
        </w:tc>
      </w:tr>
      <w:bookmarkEnd w:id="0"/>
    </w:tbl>
    <w:p w14:paraId="08C5A71A" w14:textId="77777777" w:rsidR="00A85487" w:rsidRPr="00937C2C" w:rsidRDefault="00A85487" w:rsidP="001862B4">
      <w:pPr>
        <w:jc w:val="both"/>
        <w:rPr>
          <w:rFonts w:ascii="Calibri" w:hAnsi="Calibri" w:cs="Calibri"/>
          <w:sz w:val="28"/>
          <w:szCs w:val="28"/>
        </w:rPr>
      </w:pPr>
    </w:p>
    <w:p w14:paraId="33AF7F48" w14:textId="40BB732A" w:rsidR="00A07430" w:rsidRPr="00937C2C" w:rsidRDefault="00A07430" w:rsidP="003E4AA3">
      <w:pPr>
        <w:jc w:val="both"/>
        <w:rPr>
          <w:rFonts w:ascii="Calibri" w:hAnsi="Calibri" w:cs="Calibri"/>
          <w:b/>
          <w:bCs/>
          <w:color w:val="006600"/>
          <w:sz w:val="32"/>
          <w:szCs w:val="32"/>
        </w:rPr>
      </w:pPr>
      <w:r w:rsidRPr="00937C2C">
        <w:rPr>
          <w:rFonts w:ascii="Calibri" w:hAnsi="Calibri" w:cs="Calibri"/>
          <w:b/>
          <w:bCs/>
          <w:color w:val="006600"/>
          <w:sz w:val="32"/>
          <w:szCs w:val="32"/>
        </w:rPr>
        <w:t>Responsibility for resources</w:t>
      </w:r>
    </w:p>
    <w:p w14:paraId="723DF8C2" w14:textId="77777777" w:rsidR="00A07430" w:rsidRPr="00937C2C" w:rsidRDefault="00A07430" w:rsidP="003E4AA3">
      <w:pPr>
        <w:jc w:val="both"/>
        <w:rPr>
          <w:rFonts w:ascii="Calibri" w:hAnsi="Calibri" w:cs="Calibri"/>
          <w:color w:val="244061" w:themeColor="accent1" w:themeShade="80"/>
          <w:sz w:val="32"/>
          <w:szCs w:val="32"/>
        </w:rPr>
      </w:pPr>
    </w:p>
    <w:tbl>
      <w:tblPr>
        <w:tblStyle w:val="TableGrid"/>
        <w:tblW w:w="0" w:type="auto"/>
        <w:tblInd w:w="0" w:type="dxa"/>
        <w:tblLook w:val="04A0" w:firstRow="1" w:lastRow="0" w:firstColumn="1" w:lastColumn="0" w:noHBand="0" w:noVBand="1"/>
      </w:tblPr>
      <w:tblGrid>
        <w:gridCol w:w="1399"/>
        <w:gridCol w:w="2762"/>
        <w:gridCol w:w="1612"/>
        <w:gridCol w:w="3244"/>
      </w:tblGrid>
      <w:tr w:rsidR="008E3454" w:rsidRPr="00937C2C" w14:paraId="30796C19" w14:textId="77777777" w:rsidTr="00CC4FE3">
        <w:trPr>
          <w:trHeight w:val="596"/>
        </w:trPr>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4F7CD0DF" w14:textId="518A07B5" w:rsidR="008E3454" w:rsidRPr="00937C2C" w:rsidRDefault="008E3454" w:rsidP="00AC39F4">
            <w:pPr>
              <w:rPr>
                <w:rFonts w:ascii="Calibri" w:hAnsi="Calibri" w:cs="Calibri"/>
                <w:b/>
                <w:bCs/>
                <w:color w:val="FFFFFF" w:themeColor="background1"/>
                <w:sz w:val="22"/>
              </w:rPr>
            </w:pPr>
            <w:r w:rsidRPr="00937C2C">
              <w:rPr>
                <w:rFonts w:ascii="Calibri" w:hAnsi="Calibri" w:cs="Calibri"/>
                <w:b/>
                <w:bCs/>
                <w:color w:val="FFFFFF" w:themeColor="background1"/>
              </w:rPr>
              <w:t>Direct line reports</w:t>
            </w:r>
          </w:p>
        </w:tc>
        <w:tc>
          <w:tcPr>
            <w:tcW w:w="2822" w:type="dxa"/>
            <w:tcBorders>
              <w:top w:val="single" w:sz="4" w:space="0" w:color="auto"/>
              <w:left w:val="single" w:sz="4" w:space="0" w:color="auto"/>
              <w:bottom w:val="single" w:sz="4" w:space="0" w:color="auto"/>
              <w:right w:val="single" w:sz="4" w:space="0" w:color="auto"/>
            </w:tcBorders>
            <w:hideMark/>
          </w:tcPr>
          <w:p w14:paraId="0265DB39" w14:textId="254E8AE5" w:rsidR="008E3454" w:rsidRPr="00937C2C" w:rsidRDefault="008E3454" w:rsidP="00AC39F4">
            <w:pPr>
              <w:rPr>
                <w:rFonts w:ascii="Calibri" w:hAnsi="Calibri" w:cs="Calibri"/>
                <w:b/>
                <w:bCs/>
              </w:rPr>
            </w:pPr>
          </w:p>
        </w:tc>
        <w:tc>
          <w:tcPr>
            <w:tcW w:w="1460" w:type="dxa"/>
            <w:vMerge w:val="restart"/>
            <w:tcBorders>
              <w:top w:val="single" w:sz="4" w:space="0" w:color="auto"/>
              <w:left w:val="single" w:sz="4" w:space="0" w:color="auto"/>
              <w:right w:val="single" w:sz="4" w:space="0" w:color="auto"/>
            </w:tcBorders>
            <w:shd w:val="clear" w:color="auto" w:fill="006600"/>
            <w:hideMark/>
          </w:tcPr>
          <w:p w14:paraId="1897D5E1" w14:textId="41A94098" w:rsidR="008E3454" w:rsidRPr="00937C2C" w:rsidRDefault="00DB2592" w:rsidP="00AC39F4">
            <w:pPr>
              <w:rPr>
                <w:rFonts w:ascii="Calibri" w:hAnsi="Calibri" w:cs="Calibri"/>
                <w:b/>
                <w:bCs/>
                <w:color w:val="FFFFFF" w:themeColor="background1"/>
              </w:rPr>
            </w:pPr>
            <w:r w:rsidRPr="00937C2C">
              <w:rPr>
                <w:rFonts w:ascii="Calibri" w:hAnsi="Calibri" w:cs="Calibri"/>
                <w:b/>
                <w:bCs/>
                <w:color w:val="FFFFFF" w:themeColor="background1"/>
              </w:rPr>
              <w:t>Responsibility</w:t>
            </w:r>
            <w:r w:rsidR="008E3454" w:rsidRPr="00937C2C">
              <w:rPr>
                <w:rFonts w:ascii="Calibri" w:hAnsi="Calibri" w:cs="Calibri"/>
                <w:b/>
                <w:bCs/>
                <w:color w:val="FFFFFF" w:themeColor="background1"/>
              </w:rPr>
              <w:t xml:space="preserve"> for other resources</w:t>
            </w:r>
          </w:p>
        </w:tc>
        <w:tc>
          <w:tcPr>
            <w:tcW w:w="3324" w:type="dxa"/>
            <w:vMerge w:val="restart"/>
            <w:tcBorders>
              <w:top w:val="single" w:sz="4" w:space="0" w:color="auto"/>
              <w:left w:val="single" w:sz="4" w:space="0" w:color="auto"/>
              <w:right w:val="single" w:sz="4" w:space="0" w:color="auto"/>
            </w:tcBorders>
          </w:tcPr>
          <w:p w14:paraId="13F4C6C0" w14:textId="22A3F9BC" w:rsidR="008E3454" w:rsidRPr="00937C2C" w:rsidRDefault="00DB2592" w:rsidP="00AC39F4">
            <w:pPr>
              <w:rPr>
                <w:rFonts w:ascii="Calibri" w:hAnsi="Calibri" w:cs="Calibri"/>
                <w:b/>
                <w:bCs/>
              </w:rPr>
            </w:pPr>
            <w:r w:rsidRPr="00937C2C">
              <w:rPr>
                <w:rFonts w:ascii="Calibri" w:hAnsi="Calibri" w:cs="Calibri"/>
                <w:b/>
                <w:bCs/>
              </w:rPr>
              <w:t xml:space="preserve">[Where applicable, please provide information on </w:t>
            </w:r>
            <w:r w:rsidR="002E7AD9" w:rsidRPr="00937C2C">
              <w:rPr>
                <w:rFonts w:ascii="Calibri" w:hAnsi="Calibri" w:cs="Calibri"/>
                <w:b/>
                <w:bCs/>
              </w:rPr>
              <w:t>machinery, confidentiality, animal</w:t>
            </w:r>
            <w:r w:rsidR="005C3896" w:rsidRPr="00937C2C">
              <w:rPr>
                <w:rFonts w:ascii="Calibri" w:hAnsi="Calibri" w:cs="Calibri"/>
                <w:b/>
                <w:bCs/>
              </w:rPr>
              <w:t xml:space="preserve"> welfare</w:t>
            </w:r>
            <w:r w:rsidR="002E7AD9" w:rsidRPr="00937C2C">
              <w:rPr>
                <w:rFonts w:ascii="Calibri" w:hAnsi="Calibri" w:cs="Calibri"/>
                <w:b/>
                <w:bCs/>
              </w:rPr>
              <w:t>]</w:t>
            </w:r>
          </w:p>
        </w:tc>
      </w:tr>
      <w:tr w:rsidR="008E3454" w:rsidRPr="00937C2C" w14:paraId="24F406F4" w14:textId="77777777" w:rsidTr="00CC4FE3">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3D34C556" w14:textId="28DC4C14" w:rsidR="008E3454" w:rsidRPr="00937C2C" w:rsidRDefault="008E3454" w:rsidP="00AC39F4">
            <w:pPr>
              <w:rPr>
                <w:rFonts w:ascii="Calibri" w:hAnsi="Calibri" w:cs="Calibri"/>
                <w:b/>
                <w:bCs/>
                <w:color w:val="FFFFFF" w:themeColor="background1"/>
              </w:rPr>
            </w:pPr>
            <w:r w:rsidRPr="00937C2C">
              <w:rPr>
                <w:rFonts w:ascii="Calibri" w:hAnsi="Calibri" w:cs="Calibri"/>
                <w:b/>
                <w:bCs/>
                <w:color w:val="FFFFFF" w:themeColor="background1"/>
              </w:rPr>
              <w:t>Financial resources</w:t>
            </w:r>
          </w:p>
        </w:tc>
        <w:tc>
          <w:tcPr>
            <w:tcW w:w="2822" w:type="dxa"/>
            <w:tcBorders>
              <w:top w:val="single" w:sz="4" w:space="0" w:color="auto"/>
              <w:left w:val="single" w:sz="4" w:space="0" w:color="auto"/>
              <w:bottom w:val="single" w:sz="4" w:space="0" w:color="auto"/>
              <w:right w:val="single" w:sz="4" w:space="0" w:color="auto"/>
            </w:tcBorders>
          </w:tcPr>
          <w:p w14:paraId="445FECEA" w14:textId="0588C642" w:rsidR="008E3454" w:rsidRPr="00937C2C" w:rsidRDefault="008E3454" w:rsidP="00373F9B">
            <w:pPr>
              <w:rPr>
                <w:rFonts w:ascii="Calibri" w:hAnsi="Calibri" w:cs="Calibri"/>
                <w:b/>
                <w:bCs/>
              </w:rPr>
            </w:pPr>
            <w:r w:rsidRPr="00937C2C">
              <w:rPr>
                <w:rFonts w:ascii="Calibri" w:hAnsi="Calibri" w:cs="Calibri"/>
                <w:b/>
                <w:bCs/>
              </w:rPr>
              <w:t>[Budget responsibility, income target etc.]</w:t>
            </w:r>
          </w:p>
        </w:tc>
        <w:tc>
          <w:tcPr>
            <w:tcW w:w="1460" w:type="dxa"/>
            <w:vMerge/>
            <w:tcBorders>
              <w:left w:val="single" w:sz="4" w:space="0" w:color="auto"/>
              <w:bottom w:val="single" w:sz="4" w:space="0" w:color="auto"/>
              <w:right w:val="single" w:sz="4" w:space="0" w:color="auto"/>
            </w:tcBorders>
            <w:shd w:val="clear" w:color="auto" w:fill="006600"/>
            <w:hideMark/>
          </w:tcPr>
          <w:p w14:paraId="2F109A09" w14:textId="0D775D66" w:rsidR="008E3454" w:rsidRPr="00937C2C" w:rsidRDefault="008E3454" w:rsidP="00AC39F4">
            <w:pPr>
              <w:rPr>
                <w:rFonts w:ascii="Calibri" w:hAnsi="Calibri" w:cs="Calibri"/>
                <w:b/>
                <w:bCs/>
                <w:color w:val="FFFFFF" w:themeColor="background1"/>
              </w:rPr>
            </w:pPr>
          </w:p>
        </w:tc>
        <w:tc>
          <w:tcPr>
            <w:tcW w:w="3324" w:type="dxa"/>
            <w:vMerge/>
            <w:tcBorders>
              <w:left w:val="single" w:sz="4" w:space="0" w:color="auto"/>
              <w:bottom w:val="single" w:sz="4" w:space="0" w:color="auto"/>
              <w:right w:val="single" w:sz="4" w:space="0" w:color="auto"/>
            </w:tcBorders>
            <w:hideMark/>
          </w:tcPr>
          <w:p w14:paraId="2AF21A9F" w14:textId="2BFB966F" w:rsidR="008E3454" w:rsidRPr="00937C2C" w:rsidRDefault="008E3454" w:rsidP="00AC39F4">
            <w:pPr>
              <w:rPr>
                <w:rFonts w:ascii="Calibri" w:hAnsi="Calibri" w:cs="Calibri"/>
              </w:rPr>
            </w:pPr>
          </w:p>
        </w:tc>
      </w:tr>
    </w:tbl>
    <w:p w14:paraId="5C916A69" w14:textId="77777777" w:rsidR="00A07430" w:rsidRPr="00937C2C" w:rsidRDefault="00A07430" w:rsidP="003E4AA3">
      <w:pPr>
        <w:jc w:val="both"/>
        <w:rPr>
          <w:rFonts w:ascii="Calibri" w:hAnsi="Calibri" w:cs="Calibri"/>
          <w:color w:val="244061" w:themeColor="accent1" w:themeShade="80"/>
          <w:sz w:val="32"/>
          <w:szCs w:val="32"/>
        </w:rPr>
      </w:pPr>
    </w:p>
    <w:p w14:paraId="0E7165D3" w14:textId="540D589A" w:rsidR="5A9B92AD" w:rsidRDefault="5A9B92AD" w:rsidP="5A9B92AD">
      <w:pPr>
        <w:jc w:val="both"/>
        <w:rPr>
          <w:rFonts w:ascii="Calibri" w:hAnsi="Calibri" w:cs="Calibri"/>
          <w:color w:val="244061" w:themeColor="accent1" w:themeShade="80"/>
          <w:sz w:val="32"/>
          <w:szCs w:val="32"/>
        </w:rPr>
      </w:pPr>
    </w:p>
    <w:p w14:paraId="2C659D50" w14:textId="14BDC4A8" w:rsidR="00A52509" w:rsidRPr="00937C2C" w:rsidRDefault="007D25B1" w:rsidP="003E4AA3">
      <w:pPr>
        <w:jc w:val="both"/>
        <w:rPr>
          <w:rFonts w:ascii="Calibri" w:hAnsi="Calibri" w:cs="Calibri"/>
          <w:b/>
          <w:bCs/>
          <w:color w:val="006600"/>
          <w:sz w:val="32"/>
          <w:szCs w:val="32"/>
        </w:rPr>
      </w:pPr>
      <w:r w:rsidRPr="00937C2C">
        <w:rPr>
          <w:rFonts w:ascii="Calibri" w:hAnsi="Calibri" w:cs="Calibri"/>
          <w:b/>
          <w:bCs/>
          <w:color w:val="006600"/>
          <w:sz w:val="32"/>
          <w:szCs w:val="32"/>
        </w:rPr>
        <w:t xml:space="preserve">Our </w:t>
      </w:r>
      <w:r w:rsidR="0030228C" w:rsidRPr="00937C2C">
        <w:rPr>
          <w:rFonts w:ascii="Calibri" w:hAnsi="Calibri" w:cs="Calibri"/>
          <w:b/>
          <w:bCs/>
          <w:color w:val="006600"/>
          <w:sz w:val="32"/>
          <w:szCs w:val="32"/>
        </w:rPr>
        <w:t>vision and mission</w:t>
      </w:r>
      <w:r w:rsidRPr="00937C2C">
        <w:rPr>
          <w:rFonts w:ascii="Calibri" w:hAnsi="Calibri" w:cs="Calibri"/>
          <w:b/>
          <w:bCs/>
          <w:color w:val="006600"/>
          <w:sz w:val="32"/>
          <w:szCs w:val="32"/>
        </w:rPr>
        <w:t xml:space="preserve"> </w:t>
      </w:r>
    </w:p>
    <w:p w14:paraId="37BB4472" w14:textId="77777777" w:rsidR="001A5F60" w:rsidRPr="00937C2C" w:rsidRDefault="001A5F60" w:rsidP="003E4AA3">
      <w:pPr>
        <w:jc w:val="both"/>
        <w:rPr>
          <w:rFonts w:ascii="Calibri" w:hAnsi="Calibri" w:cs="Calibri"/>
          <w:b/>
          <w:bCs/>
          <w:color w:val="006600"/>
          <w:sz w:val="32"/>
          <w:szCs w:val="32"/>
        </w:rPr>
      </w:pPr>
    </w:p>
    <w:p w14:paraId="3A42710C" w14:textId="489DC1F3" w:rsidR="00A52509" w:rsidRPr="00937C2C" w:rsidRDefault="000306AB" w:rsidP="003E4AA3">
      <w:pPr>
        <w:jc w:val="both"/>
        <w:rPr>
          <w:rFonts w:ascii="Calibri" w:hAnsi="Calibri" w:cs="Calibri"/>
          <w:sz w:val="22"/>
          <w:szCs w:val="22"/>
        </w:rPr>
      </w:pPr>
      <w:r w:rsidRPr="00937C2C">
        <w:rPr>
          <w:rFonts w:ascii="Calibri" w:hAnsi="Calibri" w:cs="Calibri"/>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263777C4" w14:textId="77777777" w:rsidR="00A52509" w:rsidRPr="00937C2C" w:rsidRDefault="00A52509" w:rsidP="003E4AA3">
      <w:pPr>
        <w:jc w:val="both"/>
        <w:rPr>
          <w:rFonts w:ascii="Calibri" w:hAnsi="Calibri" w:cs="Calibri"/>
          <w:b/>
          <w:bCs/>
          <w:color w:val="365F91" w:themeColor="accent1" w:themeShade="BF"/>
          <w:sz w:val="32"/>
          <w:szCs w:val="32"/>
        </w:rPr>
      </w:pPr>
    </w:p>
    <w:p w14:paraId="15DC85DB" w14:textId="5150DCE7" w:rsidR="00A85487" w:rsidRPr="00937C2C" w:rsidRDefault="005A6215" w:rsidP="003E4AA3">
      <w:pPr>
        <w:jc w:val="both"/>
        <w:rPr>
          <w:rFonts w:ascii="Calibri" w:hAnsi="Calibri" w:cs="Calibri"/>
          <w:b/>
          <w:bCs/>
          <w:color w:val="006600"/>
          <w:sz w:val="32"/>
          <w:szCs w:val="32"/>
        </w:rPr>
      </w:pPr>
      <w:r w:rsidRPr="00937C2C">
        <w:rPr>
          <w:rFonts w:ascii="Calibri" w:hAnsi="Calibri" w:cs="Calibri"/>
          <w:b/>
          <w:bCs/>
          <w:color w:val="006600"/>
          <w:sz w:val="32"/>
          <w:szCs w:val="32"/>
        </w:rPr>
        <w:t xml:space="preserve">Purpose of the </w:t>
      </w:r>
      <w:r w:rsidR="003E4AA3" w:rsidRPr="00937C2C">
        <w:rPr>
          <w:rFonts w:ascii="Calibri" w:hAnsi="Calibri" w:cs="Calibri"/>
          <w:b/>
          <w:bCs/>
          <w:color w:val="006600"/>
          <w:sz w:val="32"/>
          <w:szCs w:val="32"/>
        </w:rPr>
        <w:t>role</w:t>
      </w:r>
      <w:r w:rsidR="00A85487" w:rsidRPr="00937C2C">
        <w:rPr>
          <w:rFonts w:ascii="Calibri" w:hAnsi="Calibri" w:cs="Calibri"/>
          <w:b/>
          <w:bCs/>
          <w:color w:val="006600"/>
          <w:sz w:val="32"/>
          <w:szCs w:val="32"/>
        </w:rPr>
        <w:t xml:space="preserve"> </w:t>
      </w:r>
    </w:p>
    <w:p w14:paraId="4807F235" w14:textId="77777777" w:rsidR="00BA0C98" w:rsidRPr="00937C2C" w:rsidRDefault="00BA0C98" w:rsidP="0085285E">
      <w:pPr>
        <w:jc w:val="both"/>
        <w:rPr>
          <w:rFonts w:ascii="Calibri" w:hAnsi="Calibri" w:cs="Calibri"/>
          <w:szCs w:val="24"/>
        </w:rPr>
      </w:pPr>
    </w:p>
    <w:p w14:paraId="65780655" w14:textId="04B66F28" w:rsidR="001A5F60" w:rsidRPr="00937C2C" w:rsidRDefault="001A5F60" w:rsidP="64D087F5">
      <w:pPr>
        <w:jc w:val="both"/>
        <w:rPr>
          <w:rFonts w:ascii="Calibri" w:hAnsi="Calibri" w:cs="Calibri"/>
          <w:sz w:val="22"/>
          <w:szCs w:val="22"/>
        </w:rPr>
      </w:pPr>
      <w:r w:rsidRPr="64D087F5">
        <w:rPr>
          <w:rFonts w:ascii="Calibri" w:hAnsi="Calibri" w:cs="Calibri"/>
          <w:sz w:val="22"/>
          <w:szCs w:val="22"/>
        </w:rPr>
        <w:t>The purpose of this role is to provide technical</w:t>
      </w:r>
      <w:r w:rsidR="4786C266" w:rsidRPr="64D087F5">
        <w:rPr>
          <w:rFonts w:ascii="Calibri" w:hAnsi="Calibri" w:cs="Calibri"/>
          <w:sz w:val="22"/>
          <w:szCs w:val="22"/>
        </w:rPr>
        <w:t xml:space="preserve"> </w:t>
      </w:r>
      <w:r w:rsidRPr="64D087F5">
        <w:rPr>
          <w:rFonts w:ascii="Calibri" w:hAnsi="Calibri" w:cs="Calibri"/>
          <w:sz w:val="22"/>
          <w:szCs w:val="22"/>
        </w:rPr>
        <w:t>support for the setting up of FMA 1 Management Office, the implementation of the</w:t>
      </w:r>
      <w:r w:rsidR="53E99C75" w:rsidRPr="64D087F5">
        <w:rPr>
          <w:rFonts w:ascii="Calibri" w:hAnsi="Calibri" w:cs="Calibri"/>
          <w:sz w:val="22"/>
          <w:szCs w:val="22"/>
        </w:rPr>
        <w:t xml:space="preserve"> ZSL-</w:t>
      </w:r>
      <w:r w:rsidRPr="64D087F5">
        <w:rPr>
          <w:rFonts w:ascii="Calibri" w:hAnsi="Calibri" w:cs="Calibri"/>
          <w:sz w:val="22"/>
          <w:szCs w:val="22"/>
        </w:rPr>
        <w:t>PROCA Project particularly on I-FIT implementation and other related administrative</w:t>
      </w:r>
      <w:r w:rsidR="1C2D672B" w:rsidRPr="64D087F5">
        <w:rPr>
          <w:rFonts w:ascii="Calibri" w:hAnsi="Calibri" w:cs="Calibri"/>
          <w:sz w:val="22"/>
          <w:szCs w:val="22"/>
        </w:rPr>
        <w:t>, training</w:t>
      </w:r>
      <w:r w:rsidRPr="64D087F5">
        <w:rPr>
          <w:rFonts w:ascii="Calibri" w:hAnsi="Calibri" w:cs="Calibri"/>
          <w:sz w:val="22"/>
          <w:szCs w:val="22"/>
        </w:rPr>
        <w:t xml:space="preserve"> and logistical tasks.</w:t>
      </w:r>
    </w:p>
    <w:p w14:paraId="357F8495" w14:textId="7BCE1C04" w:rsidR="00654076" w:rsidRPr="00937C2C" w:rsidRDefault="00654076" w:rsidP="00654076">
      <w:pPr>
        <w:jc w:val="both"/>
        <w:rPr>
          <w:rFonts w:ascii="Calibri" w:hAnsi="Calibri" w:cs="Calibri"/>
          <w:szCs w:val="24"/>
        </w:rPr>
      </w:pPr>
    </w:p>
    <w:p w14:paraId="17A33181" w14:textId="3B54A933" w:rsidR="00061AF5" w:rsidRPr="00937C2C" w:rsidRDefault="00654076" w:rsidP="5A9B92AD">
      <w:pPr>
        <w:jc w:val="both"/>
        <w:rPr>
          <w:rFonts w:ascii="Calibri" w:eastAsia="Calibri" w:hAnsi="Calibri" w:cs="Calibri"/>
          <w:sz w:val="22"/>
          <w:szCs w:val="22"/>
        </w:rPr>
      </w:pPr>
      <w:r w:rsidRPr="5A9B92AD">
        <w:rPr>
          <w:rFonts w:ascii="Calibri" w:hAnsi="Calibri" w:cs="Calibri"/>
          <w:sz w:val="22"/>
          <w:szCs w:val="22"/>
        </w:rPr>
        <w:t xml:space="preserve">The post holder will work closely with the </w:t>
      </w:r>
      <w:r w:rsidR="001A5F60" w:rsidRPr="5A9B92AD">
        <w:rPr>
          <w:rFonts w:ascii="Calibri" w:hAnsi="Calibri" w:cs="Calibri"/>
          <w:sz w:val="22"/>
          <w:szCs w:val="22"/>
        </w:rPr>
        <w:t>DA-BFAR R</w:t>
      </w:r>
      <w:r w:rsidR="5B1CCBE0" w:rsidRPr="5A9B92AD">
        <w:rPr>
          <w:rFonts w:ascii="Calibri" w:hAnsi="Calibri" w:cs="Calibri"/>
          <w:sz w:val="22"/>
          <w:szCs w:val="22"/>
        </w:rPr>
        <w:t>O</w:t>
      </w:r>
      <w:r w:rsidR="001A5F60" w:rsidRPr="5A9B92AD">
        <w:rPr>
          <w:rFonts w:ascii="Calibri" w:hAnsi="Calibri" w:cs="Calibri"/>
          <w:sz w:val="22"/>
          <w:szCs w:val="22"/>
        </w:rPr>
        <w:t>2/ FMA 1 Secretariat</w:t>
      </w:r>
      <w:r w:rsidR="0063125B" w:rsidRPr="5A9B92AD">
        <w:rPr>
          <w:rFonts w:ascii="Calibri" w:hAnsi="Calibri" w:cs="Calibri"/>
          <w:sz w:val="22"/>
          <w:szCs w:val="22"/>
        </w:rPr>
        <w:t xml:space="preserve"> and the ZSL PROCA Manager</w:t>
      </w:r>
      <w:r w:rsidR="6861EEF0" w:rsidRPr="5A9B92AD">
        <w:rPr>
          <w:rFonts w:ascii="Calibri" w:hAnsi="Calibri" w:cs="Calibri"/>
          <w:sz w:val="22"/>
          <w:szCs w:val="22"/>
        </w:rPr>
        <w:t xml:space="preserve"> </w:t>
      </w:r>
      <w:r w:rsidRPr="5A9B92AD">
        <w:rPr>
          <w:rFonts w:ascii="Calibri" w:hAnsi="Calibri" w:cs="Calibri"/>
          <w:sz w:val="22"/>
          <w:szCs w:val="22"/>
        </w:rPr>
        <w:t>to deliver the responsibilities and activities as noted within the Main Duties and Key Responsibilities section of this document</w:t>
      </w:r>
      <w:r w:rsidR="0063125B" w:rsidRPr="5A9B92AD">
        <w:rPr>
          <w:rFonts w:ascii="Calibri" w:hAnsi="Calibri" w:cs="Calibri"/>
          <w:sz w:val="22"/>
          <w:szCs w:val="22"/>
        </w:rPr>
        <w:t xml:space="preserve">.  </w:t>
      </w:r>
      <w:r w:rsidR="6F71C922" w:rsidRPr="5A9B92AD">
        <w:rPr>
          <w:rFonts w:ascii="Calibri" w:hAnsi="Calibri" w:cs="Calibri"/>
          <w:sz w:val="22"/>
          <w:szCs w:val="22"/>
        </w:rPr>
        <w:t xml:space="preserve">S/He will be based </w:t>
      </w:r>
      <w:r w:rsidR="13E07C2E" w:rsidRPr="5A9B92AD">
        <w:rPr>
          <w:rFonts w:ascii="Calibri" w:eastAsia="Calibri" w:hAnsi="Calibri" w:cs="Calibri"/>
          <w:sz w:val="22"/>
          <w:szCs w:val="22"/>
        </w:rPr>
        <w:t>at the FMA 1 Management Board Office in Tuguegarao City with occasional travel to and from sites in the Philippines</w:t>
      </w:r>
      <w:r w:rsidR="7EE9E2D9" w:rsidRPr="5A9B92AD">
        <w:rPr>
          <w:rFonts w:ascii="Calibri" w:eastAsia="Calibri" w:hAnsi="Calibri" w:cs="Calibri"/>
          <w:sz w:val="22"/>
          <w:szCs w:val="22"/>
        </w:rPr>
        <w:t>.</w:t>
      </w:r>
    </w:p>
    <w:p w14:paraId="3FF2EFBA" w14:textId="77777777" w:rsidR="009C5955" w:rsidRPr="00937C2C" w:rsidRDefault="009C5955" w:rsidP="001862B4">
      <w:pPr>
        <w:jc w:val="both"/>
        <w:rPr>
          <w:rFonts w:ascii="Calibri" w:hAnsi="Calibri" w:cs="Calibri"/>
          <w:color w:val="244061" w:themeColor="accent1" w:themeShade="80"/>
          <w:sz w:val="32"/>
          <w:szCs w:val="32"/>
        </w:rPr>
      </w:pPr>
    </w:p>
    <w:p w14:paraId="0CF81AB2" w14:textId="2F47CDA9" w:rsidR="00BA0C98" w:rsidRPr="00937C2C" w:rsidRDefault="006B7169" w:rsidP="001862B4">
      <w:pPr>
        <w:jc w:val="both"/>
        <w:rPr>
          <w:rFonts w:ascii="Calibri" w:hAnsi="Calibri" w:cs="Calibri"/>
          <w:b/>
          <w:bCs/>
          <w:color w:val="006600"/>
          <w:sz w:val="32"/>
          <w:szCs w:val="32"/>
        </w:rPr>
      </w:pPr>
      <w:r w:rsidRPr="00937C2C">
        <w:rPr>
          <w:rFonts w:ascii="Calibri" w:hAnsi="Calibri" w:cs="Calibri"/>
          <w:b/>
          <w:bCs/>
          <w:color w:val="006600"/>
          <w:sz w:val="32"/>
          <w:szCs w:val="32"/>
        </w:rPr>
        <w:t>K</w:t>
      </w:r>
      <w:r w:rsidR="00E95746" w:rsidRPr="00937C2C">
        <w:rPr>
          <w:rFonts w:ascii="Calibri" w:hAnsi="Calibri" w:cs="Calibri"/>
          <w:b/>
          <w:bCs/>
          <w:color w:val="006600"/>
          <w:sz w:val="32"/>
          <w:szCs w:val="32"/>
        </w:rPr>
        <w:t xml:space="preserve">ey </w:t>
      </w:r>
      <w:r w:rsidR="004B7041" w:rsidRPr="00937C2C">
        <w:rPr>
          <w:rFonts w:ascii="Calibri" w:hAnsi="Calibri" w:cs="Calibri"/>
          <w:b/>
          <w:bCs/>
          <w:color w:val="006600"/>
          <w:sz w:val="32"/>
          <w:szCs w:val="32"/>
        </w:rPr>
        <w:t>r</w:t>
      </w:r>
      <w:r w:rsidR="005A6215" w:rsidRPr="00937C2C">
        <w:rPr>
          <w:rFonts w:ascii="Calibri" w:hAnsi="Calibri" w:cs="Calibri"/>
          <w:b/>
          <w:bCs/>
          <w:color w:val="006600"/>
          <w:sz w:val="32"/>
          <w:szCs w:val="32"/>
        </w:rPr>
        <w:t>esponsibilities</w:t>
      </w:r>
    </w:p>
    <w:p w14:paraId="2524E267" w14:textId="3C4C92EE" w:rsidR="00BA0C98" w:rsidRPr="00937C2C" w:rsidRDefault="00BA0C98" w:rsidP="001862B4">
      <w:pPr>
        <w:jc w:val="both"/>
        <w:rPr>
          <w:rFonts w:ascii="Calibri" w:hAnsi="Calibri" w:cs="Calibri"/>
          <w:szCs w:val="24"/>
        </w:rPr>
      </w:pPr>
    </w:p>
    <w:p w14:paraId="1460FEAA" w14:textId="0FF22817" w:rsidR="0063125B" w:rsidRPr="00937C2C" w:rsidRDefault="00A8C43F" w:rsidP="0063125B">
      <w:pPr>
        <w:pStyle w:val="ListParagraph"/>
        <w:numPr>
          <w:ilvl w:val="0"/>
          <w:numId w:val="52"/>
        </w:numPr>
        <w:rPr>
          <w:rFonts w:ascii="Calibri" w:hAnsi="Calibri" w:cs="Calibri"/>
        </w:rPr>
      </w:pPr>
      <w:r w:rsidRPr="3FDBFAA0">
        <w:rPr>
          <w:rFonts w:ascii="Calibri" w:hAnsi="Calibri" w:cs="Calibri"/>
        </w:rPr>
        <w:t xml:space="preserve">Coordinate </w:t>
      </w:r>
      <w:r w:rsidR="5450CD01" w:rsidRPr="3FDBFAA0">
        <w:rPr>
          <w:rFonts w:ascii="Calibri" w:hAnsi="Calibri" w:cs="Calibri"/>
        </w:rPr>
        <w:t xml:space="preserve">with BFAR RO 2 and FMA 1 Secretariat </w:t>
      </w:r>
      <w:r w:rsidR="66C3926C" w:rsidRPr="3FDBFAA0">
        <w:rPr>
          <w:rFonts w:ascii="Calibri" w:hAnsi="Calibri" w:cs="Calibri"/>
        </w:rPr>
        <w:t xml:space="preserve">and facilitate </w:t>
      </w:r>
      <w:r w:rsidRPr="3FDBFAA0">
        <w:rPr>
          <w:rFonts w:ascii="Calibri" w:hAnsi="Calibri" w:cs="Calibri"/>
        </w:rPr>
        <w:t>the setting up of the FMA 1 Management Office</w:t>
      </w:r>
      <w:r w:rsidR="77EA56CC" w:rsidRPr="3FDBFAA0">
        <w:rPr>
          <w:rFonts w:ascii="Calibri" w:hAnsi="Calibri" w:cs="Calibri"/>
        </w:rPr>
        <w:t xml:space="preserve"> within BFAR RO 2 </w:t>
      </w:r>
      <w:proofErr w:type="gramStart"/>
      <w:r w:rsidR="77EA56CC" w:rsidRPr="3FDBFAA0">
        <w:rPr>
          <w:rFonts w:ascii="Calibri" w:hAnsi="Calibri" w:cs="Calibri"/>
        </w:rPr>
        <w:t>office</w:t>
      </w:r>
      <w:r w:rsidRPr="3FDBFAA0">
        <w:rPr>
          <w:rFonts w:ascii="Calibri" w:hAnsi="Calibri" w:cs="Calibri"/>
        </w:rPr>
        <w:t>;</w:t>
      </w:r>
      <w:proofErr w:type="gramEnd"/>
    </w:p>
    <w:p w14:paraId="5CFD24D8" w14:textId="674D3022" w:rsidR="0063125B" w:rsidRPr="00937C2C" w:rsidRDefault="367F884D" w:rsidP="3FDBFAA0">
      <w:pPr>
        <w:pStyle w:val="ListParagraph"/>
        <w:numPr>
          <w:ilvl w:val="0"/>
          <w:numId w:val="52"/>
        </w:numPr>
        <w:jc w:val="both"/>
        <w:rPr>
          <w:rFonts w:eastAsiaTheme="minorEastAsia"/>
        </w:rPr>
      </w:pPr>
      <w:r w:rsidRPr="3FDBFAA0">
        <w:rPr>
          <w:rFonts w:eastAsiaTheme="minorEastAsia"/>
        </w:rPr>
        <w:lastRenderedPageBreak/>
        <w:t xml:space="preserve">Help coordinate with </w:t>
      </w:r>
      <w:r w:rsidR="28673A3D" w:rsidRPr="3FDBFAA0">
        <w:rPr>
          <w:rFonts w:eastAsiaTheme="minorEastAsia"/>
        </w:rPr>
        <w:t xml:space="preserve">FMA 1 Management Board, </w:t>
      </w:r>
      <w:r w:rsidRPr="3FDBFAA0">
        <w:rPr>
          <w:rFonts w:eastAsiaTheme="minorEastAsia"/>
        </w:rPr>
        <w:t xml:space="preserve">DA-BFAR and the Local Government Units (LGUs), other national government agencies (NGAs), industry, Non-Government Organizations (NGOs) and other stakeholders for the </w:t>
      </w:r>
      <w:r w:rsidR="7C88C4A8" w:rsidRPr="3FDBFAA0">
        <w:rPr>
          <w:rFonts w:eastAsiaTheme="minorEastAsia"/>
        </w:rPr>
        <w:t xml:space="preserve">legal </w:t>
      </w:r>
      <w:r w:rsidRPr="3FDBFAA0">
        <w:rPr>
          <w:rFonts w:eastAsiaTheme="minorEastAsia"/>
        </w:rPr>
        <w:t>establishment of</w:t>
      </w:r>
      <w:r w:rsidR="654DC83D" w:rsidRPr="3FDBFAA0">
        <w:rPr>
          <w:rFonts w:eastAsiaTheme="minorEastAsia"/>
        </w:rPr>
        <w:t xml:space="preserve"> </w:t>
      </w:r>
      <w:r w:rsidR="001A7AD6" w:rsidRPr="3FDBFAA0">
        <w:rPr>
          <w:rFonts w:eastAsiaTheme="minorEastAsia"/>
        </w:rPr>
        <w:t>Large-Scale</w:t>
      </w:r>
      <w:r w:rsidRPr="3FDBFAA0">
        <w:rPr>
          <w:rFonts w:eastAsiaTheme="minorEastAsia"/>
        </w:rPr>
        <w:t xml:space="preserve"> Marine Ocean Conservation Area/Large Scale Marine Protected Area in the North</w:t>
      </w:r>
      <w:r w:rsidR="002812EC">
        <w:rPr>
          <w:rFonts w:eastAsiaTheme="minorEastAsia"/>
        </w:rPr>
        <w:t>e</w:t>
      </w:r>
      <w:r w:rsidRPr="3FDBFAA0">
        <w:rPr>
          <w:rFonts w:eastAsiaTheme="minorEastAsia"/>
        </w:rPr>
        <w:t>astern Philippines</w:t>
      </w:r>
      <w:r w:rsidR="1DF97522" w:rsidRPr="3FDBFAA0">
        <w:rPr>
          <w:rFonts w:eastAsiaTheme="minorEastAsia"/>
        </w:rPr>
        <w:t xml:space="preserve"> under the Blue </w:t>
      </w:r>
      <w:r w:rsidR="6B3CFAF5" w:rsidRPr="3FDBFAA0">
        <w:rPr>
          <w:rFonts w:eastAsiaTheme="minorEastAsia"/>
        </w:rPr>
        <w:t>N</w:t>
      </w:r>
      <w:r w:rsidR="1DF97522" w:rsidRPr="3FDBFAA0">
        <w:rPr>
          <w:rFonts w:eastAsiaTheme="minorEastAsia"/>
        </w:rPr>
        <w:t>ature Alliance</w:t>
      </w:r>
      <w:r w:rsidR="56296486" w:rsidRPr="3FDBFAA0">
        <w:rPr>
          <w:rFonts w:eastAsiaTheme="minorEastAsia"/>
        </w:rPr>
        <w:t>-</w:t>
      </w:r>
      <w:r w:rsidR="1DF97522" w:rsidRPr="3FDBFAA0">
        <w:rPr>
          <w:rFonts w:eastAsiaTheme="minorEastAsia"/>
        </w:rPr>
        <w:t xml:space="preserve">supported and ZSL-implemented Philippine Rise Ocean Conservation Area </w:t>
      </w:r>
      <w:proofErr w:type="gramStart"/>
      <w:r w:rsidR="1DF97522" w:rsidRPr="3FDBFAA0">
        <w:rPr>
          <w:rFonts w:eastAsiaTheme="minorEastAsia"/>
        </w:rPr>
        <w:t>project</w:t>
      </w:r>
      <w:r w:rsidR="125171CF" w:rsidRPr="3FDBFAA0">
        <w:rPr>
          <w:rFonts w:eastAsiaTheme="minorEastAsia"/>
        </w:rPr>
        <w:t>;</w:t>
      </w:r>
      <w:proofErr w:type="gramEnd"/>
    </w:p>
    <w:p w14:paraId="497D7145" w14:textId="10B2BA67" w:rsidR="0063125B" w:rsidRPr="00937C2C" w:rsidRDefault="4DE8F7F6" w:rsidP="0BA9F4BF">
      <w:pPr>
        <w:pStyle w:val="ListParagraph"/>
        <w:numPr>
          <w:ilvl w:val="0"/>
          <w:numId w:val="52"/>
        </w:numPr>
        <w:jc w:val="both"/>
        <w:rPr>
          <w:rFonts w:eastAsiaTheme="minorEastAsia"/>
        </w:rPr>
      </w:pPr>
      <w:r w:rsidRPr="5A9B92AD">
        <w:rPr>
          <w:rFonts w:eastAsiaTheme="minorEastAsia"/>
        </w:rPr>
        <w:t xml:space="preserve">Provide technical support to FMA 1 Secretariat </w:t>
      </w:r>
      <w:r w:rsidR="46902538" w:rsidRPr="5A9B92AD">
        <w:rPr>
          <w:rFonts w:eastAsiaTheme="minorEastAsia"/>
        </w:rPr>
        <w:t xml:space="preserve">and TWG </w:t>
      </w:r>
      <w:r w:rsidRPr="5A9B92AD">
        <w:rPr>
          <w:rFonts w:eastAsiaTheme="minorEastAsia"/>
        </w:rPr>
        <w:t xml:space="preserve">for the crafting of sustainable policies and programs for the fisheries in FMA 1, including the development of the FMA Management Plan, the establishment of the Reference Points (RP) and the Harvest Control Rules (HCR) as well as other conservation and management </w:t>
      </w:r>
      <w:proofErr w:type="gramStart"/>
      <w:r w:rsidRPr="5A9B92AD">
        <w:rPr>
          <w:rFonts w:eastAsiaTheme="minorEastAsia"/>
        </w:rPr>
        <w:t>measures</w:t>
      </w:r>
      <w:r w:rsidR="1B7E99C7" w:rsidRPr="5A9B92AD">
        <w:rPr>
          <w:rFonts w:eastAsiaTheme="minorEastAsia"/>
        </w:rPr>
        <w:t>;</w:t>
      </w:r>
      <w:proofErr w:type="gramEnd"/>
    </w:p>
    <w:p w14:paraId="7E0923E9" w14:textId="072653D5" w:rsidR="0063125B" w:rsidRPr="00937C2C" w:rsidRDefault="1B7E99C7" w:rsidP="5A9B92AD">
      <w:pPr>
        <w:pStyle w:val="ListParagraph"/>
        <w:numPr>
          <w:ilvl w:val="0"/>
          <w:numId w:val="52"/>
        </w:numPr>
        <w:jc w:val="both"/>
        <w:rPr>
          <w:rFonts w:eastAsiaTheme="minorEastAsia"/>
        </w:rPr>
      </w:pPr>
      <w:r w:rsidRPr="5A9B92AD">
        <w:rPr>
          <w:rFonts w:eastAsiaTheme="minorEastAsia"/>
        </w:rPr>
        <w:t xml:space="preserve">Provide technical support to the FMA 1 MB in the effective implementation of the FMA1 Management Plan as a framework to guide the actions of BFAR, LGU, and all stakeholders within FMA </w:t>
      </w:r>
      <w:proofErr w:type="gramStart"/>
      <w:r w:rsidRPr="5A9B92AD">
        <w:rPr>
          <w:rFonts w:eastAsiaTheme="minorEastAsia"/>
        </w:rPr>
        <w:t>1;</w:t>
      </w:r>
      <w:proofErr w:type="gramEnd"/>
    </w:p>
    <w:p w14:paraId="1F0C5727" w14:textId="09321A9D" w:rsidR="0063125B" w:rsidRPr="00937C2C" w:rsidRDefault="75CB3451" w:rsidP="3FDBFAA0">
      <w:pPr>
        <w:pStyle w:val="ListParagraph"/>
        <w:numPr>
          <w:ilvl w:val="0"/>
          <w:numId w:val="52"/>
        </w:numPr>
        <w:jc w:val="both"/>
        <w:rPr>
          <w:rFonts w:eastAsiaTheme="minorEastAsia"/>
        </w:rPr>
      </w:pPr>
      <w:r w:rsidRPr="3FDBFAA0">
        <w:rPr>
          <w:rFonts w:eastAsiaTheme="minorEastAsia"/>
        </w:rPr>
        <w:t xml:space="preserve">Coordinate with FMA 1 Secretariat the submission of annual summary report highlighting the policies and measures, accomplishments and status of the PROCA and FMA </w:t>
      </w:r>
      <w:proofErr w:type="gramStart"/>
      <w:r w:rsidRPr="3FDBFAA0">
        <w:rPr>
          <w:rFonts w:eastAsiaTheme="minorEastAsia"/>
        </w:rPr>
        <w:t>1</w:t>
      </w:r>
      <w:r w:rsidR="10E8B19B" w:rsidRPr="3FDBFAA0">
        <w:rPr>
          <w:rFonts w:eastAsiaTheme="minorEastAsia"/>
        </w:rPr>
        <w:t>;</w:t>
      </w:r>
      <w:proofErr w:type="gramEnd"/>
    </w:p>
    <w:p w14:paraId="2D0871F3" w14:textId="4ACA5A7E" w:rsidR="001A7AD6" w:rsidRPr="001A7AD6" w:rsidRDefault="00CE03AD" w:rsidP="5A9B92AD">
      <w:pPr>
        <w:pStyle w:val="ListParagraph"/>
        <w:numPr>
          <w:ilvl w:val="0"/>
          <w:numId w:val="52"/>
        </w:numPr>
        <w:jc w:val="both"/>
        <w:rPr>
          <w:rFonts w:ascii="Arial" w:eastAsia="Times New Roman" w:hAnsi="Arial" w:cs="Arial"/>
          <w:sz w:val="20"/>
          <w:szCs w:val="20"/>
        </w:rPr>
      </w:pPr>
      <w:r w:rsidRPr="5A9B92AD">
        <w:rPr>
          <w:rFonts w:ascii="Calibri" w:hAnsi="Calibri" w:cs="Calibri"/>
        </w:rPr>
        <w:t xml:space="preserve">Facilitate the implementation of </w:t>
      </w:r>
      <w:r w:rsidR="03E5C418" w:rsidRPr="5A9B92AD">
        <w:rPr>
          <w:rFonts w:ascii="Calibri" w:hAnsi="Calibri" w:cs="Calibri"/>
        </w:rPr>
        <w:t>IUU Fishing Index and Threat Assessment (I-FIT)</w:t>
      </w:r>
      <w:r w:rsidRPr="5A9B92AD">
        <w:rPr>
          <w:rFonts w:ascii="Calibri" w:hAnsi="Calibri" w:cs="Calibri"/>
        </w:rPr>
        <w:t xml:space="preserve"> surveys in FMA1 target sites and draft the monitoring and enforcement recommendations based on its </w:t>
      </w:r>
      <w:proofErr w:type="gramStart"/>
      <w:r w:rsidRPr="5A9B92AD">
        <w:rPr>
          <w:rFonts w:ascii="Calibri" w:hAnsi="Calibri" w:cs="Calibri"/>
        </w:rPr>
        <w:t>results</w:t>
      </w:r>
      <w:r w:rsidR="0D0C0676" w:rsidRPr="5A9B92AD">
        <w:rPr>
          <w:rFonts w:ascii="Calibri" w:hAnsi="Calibri" w:cs="Calibri"/>
        </w:rPr>
        <w:t>;</w:t>
      </w:r>
      <w:proofErr w:type="gramEnd"/>
      <w:r w:rsidR="06215195" w:rsidRPr="5A9B92AD">
        <w:rPr>
          <w:rFonts w:ascii="Calibri" w:hAnsi="Calibri" w:cs="Calibri"/>
        </w:rPr>
        <w:t xml:space="preserve"> </w:t>
      </w:r>
    </w:p>
    <w:p w14:paraId="24FA75A4" w14:textId="147309B6" w:rsidR="001A7AD6" w:rsidRPr="001A7AD6" w:rsidRDefault="4A386DA6" w:rsidP="5A9B92AD">
      <w:pPr>
        <w:pStyle w:val="ListParagraph"/>
        <w:numPr>
          <w:ilvl w:val="0"/>
          <w:numId w:val="52"/>
        </w:numPr>
        <w:jc w:val="both"/>
        <w:rPr>
          <w:rFonts w:ascii="Arial" w:eastAsia="Times New Roman" w:hAnsi="Arial" w:cs="Arial"/>
          <w:sz w:val="20"/>
          <w:szCs w:val="20"/>
        </w:rPr>
      </w:pPr>
      <w:r w:rsidRPr="5A9B92AD">
        <w:rPr>
          <w:rFonts w:eastAsiaTheme="minorEastAsia"/>
        </w:rPr>
        <w:t xml:space="preserve">Help ZSL-PROCA and BFAR RO2-FMA 1 Secretariat develop and disseminate relevant </w:t>
      </w:r>
      <w:r w:rsidR="7A6180B7" w:rsidRPr="5A9B92AD">
        <w:rPr>
          <w:rFonts w:eastAsiaTheme="minorEastAsia"/>
        </w:rPr>
        <w:t>communication</w:t>
      </w:r>
      <w:r w:rsidRPr="5A9B92AD">
        <w:rPr>
          <w:rFonts w:eastAsiaTheme="minorEastAsia"/>
        </w:rPr>
        <w:t xml:space="preserve">, education, and </w:t>
      </w:r>
      <w:r w:rsidR="167E0F64" w:rsidRPr="5A9B92AD">
        <w:rPr>
          <w:rFonts w:eastAsiaTheme="minorEastAsia"/>
        </w:rPr>
        <w:t xml:space="preserve">public awareness (CEPA) </w:t>
      </w:r>
      <w:r w:rsidRPr="5A9B92AD">
        <w:rPr>
          <w:rFonts w:eastAsiaTheme="minorEastAsia"/>
        </w:rPr>
        <w:t xml:space="preserve">materials related to the establishment of </w:t>
      </w:r>
      <w:proofErr w:type="gramStart"/>
      <w:r w:rsidRPr="5A9B92AD">
        <w:rPr>
          <w:rFonts w:eastAsiaTheme="minorEastAsia"/>
          <w:i/>
          <w:iCs/>
        </w:rPr>
        <w:t>Large Scale</w:t>
      </w:r>
      <w:proofErr w:type="gramEnd"/>
      <w:r w:rsidRPr="5A9B92AD">
        <w:rPr>
          <w:rFonts w:eastAsiaTheme="minorEastAsia"/>
          <w:i/>
          <w:iCs/>
        </w:rPr>
        <w:t xml:space="preserve"> Marine Ocean Conservation Area/Large Scale Marine Protected Area in the North</w:t>
      </w:r>
      <w:r w:rsidR="4CCA71FD" w:rsidRPr="5A9B92AD">
        <w:rPr>
          <w:rFonts w:eastAsiaTheme="minorEastAsia"/>
          <w:i/>
          <w:iCs/>
        </w:rPr>
        <w:t>e</w:t>
      </w:r>
      <w:r w:rsidRPr="5A9B92AD">
        <w:rPr>
          <w:rFonts w:eastAsiaTheme="minorEastAsia"/>
          <w:i/>
          <w:iCs/>
        </w:rPr>
        <w:t>astern Philippines</w:t>
      </w:r>
      <w:r w:rsidRPr="5A9B92AD">
        <w:rPr>
          <w:rFonts w:eastAsiaTheme="minorEastAsia"/>
        </w:rPr>
        <w:t xml:space="preserve"> and its positive implications on fisheries management;</w:t>
      </w:r>
    </w:p>
    <w:p w14:paraId="25A03564" w14:textId="3E4CD7AA" w:rsidR="001A7AD6" w:rsidRPr="001A7AD6" w:rsidRDefault="001A7AD6" w:rsidP="1D614B3C">
      <w:pPr>
        <w:pStyle w:val="ListParagraph"/>
        <w:numPr>
          <w:ilvl w:val="0"/>
          <w:numId w:val="52"/>
        </w:numPr>
        <w:jc w:val="both"/>
        <w:rPr>
          <w:rFonts w:eastAsiaTheme="minorEastAsia"/>
        </w:rPr>
      </w:pPr>
      <w:r w:rsidRPr="1D614B3C">
        <w:rPr>
          <w:rStyle w:val="cf01"/>
          <w:rFonts w:asciiTheme="minorHAnsi" w:eastAsiaTheme="minorEastAsia" w:hAnsiTheme="minorHAnsi" w:cstheme="minorBidi"/>
          <w:sz w:val="22"/>
          <w:szCs w:val="22"/>
        </w:rPr>
        <w:t xml:space="preserve">Coordinate with BFAR FMA1 offices to ensure that PROCA communication strategy as well as social marketing campaigns are streamlined to BFAR’s communication </w:t>
      </w:r>
      <w:proofErr w:type="gramStart"/>
      <w:r w:rsidRPr="1D614B3C">
        <w:rPr>
          <w:rStyle w:val="cf01"/>
          <w:rFonts w:asciiTheme="minorHAnsi" w:eastAsiaTheme="minorEastAsia" w:hAnsiTheme="minorHAnsi" w:cstheme="minorBidi"/>
          <w:sz w:val="22"/>
          <w:szCs w:val="22"/>
        </w:rPr>
        <w:t>plan;</w:t>
      </w:r>
      <w:proofErr w:type="gramEnd"/>
      <w:r w:rsidRPr="1D614B3C">
        <w:rPr>
          <w:rStyle w:val="cf01"/>
          <w:rFonts w:asciiTheme="minorHAnsi" w:eastAsiaTheme="minorEastAsia" w:hAnsiTheme="minorHAnsi" w:cstheme="minorBidi"/>
          <w:sz w:val="22"/>
          <w:szCs w:val="22"/>
        </w:rPr>
        <w:t xml:space="preserve"> </w:t>
      </w:r>
    </w:p>
    <w:p w14:paraId="1164044E" w14:textId="2CEA6513" w:rsidR="0063125B" w:rsidRDefault="0063125B" w:rsidP="3FDBFAA0">
      <w:pPr>
        <w:pStyle w:val="ListParagraph"/>
        <w:numPr>
          <w:ilvl w:val="0"/>
          <w:numId w:val="52"/>
        </w:numPr>
        <w:jc w:val="both"/>
        <w:rPr>
          <w:rFonts w:ascii="Calibri" w:hAnsi="Calibri" w:cs="Calibri"/>
        </w:rPr>
      </w:pPr>
      <w:r w:rsidRPr="5A9B92AD">
        <w:rPr>
          <w:rFonts w:ascii="Calibri" w:hAnsi="Calibri" w:cs="Calibri"/>
        </w:rPr>
        <w:t xml:space="preserve">Coordinate with ZSL </w:t>
      </w:r>
      <w:r w:rsidR="113C7E81" w:rsidRPr="5A9B92AD">
        <w:rPr>
          <w:rFonts w:ascii="Calibri" w:hAnsi="Calibri" w:cs="Calibri"/>
        </w:rPr>
        <w:t xml:space="preserve">PROCA Project </w:t>
      </w:r>
      <w:r w:rsidR="001A7AD6" w:rsidRPr="5A9B92AD">
        <w:rPr>
          <w:rFonts w:ascii="Calibri" w:hAnsi="Calibri" w:cs="Calibri"/>
        </w:rPr>
        <w:t xml:space="preserve">and facilitate </w:t>
      </w:r>
      <w:r w:rsidRPr="5A9B92AD">
        <w:rPr>
          <w:rFonts w:ascii="Calibri" w:hAnsi="Calibri" w:cs="Calibri"/>
        </w:rPr>
        <w:t>the implementation of the Capacity Building component</w:t>
      </w:r>
      <w:r w:rsidR="35C35E20" w:rsidRPr="5A9B92AD">
        <w:rPr>
          <w:rFonts w:ascii="Calibri" w:hAnsi="Calibri" w:cs="Calibri"/>
        </w:rPr>
        <w:t xml:space="preserve"> for the BFAR RO2-FMA 1 Secretariat and Management Office</w:t>
      </w:r>
      <w:r w:rsidRPr="5A9B92AD">
        <w:rPr>
          <w:rFonts w:ascii="Calibri" w:hAnsi="Calibri" w:cs="Calibri"/>
        </w:rPr>
        <w:t xml:space="preserve"> </w:t>
      </w:r>
      <w:r w:rsidR="234F7FB0" w:rsidRPr="5A9B92AD">
        <w:rPr>
          <w:rFonts w:ascii="Calibri" w:hAnsi="Calibri" w:cs="Calibri"/>
        </w:rPr>
        <w:t xml:space="preserve">under the approved </w:t>
      </w:r>
      <w:proofErr w:type="gramStart"/>
      <w:r w:rsidR="234F7FB0" w:rsidRPr="5A9B92AD">
        <w:rPr>
          <w:rFonts w:ascii="Calibri" w:hAnsi="Calibri" w:cs="Calibri"/>
        </w:rPr>
        <w:t>workplan;</w:t>
      </w:r>
      <w:proofErr w:type="gramEnd"/>
    </w:p>
    <w:p w14:paraId="6E147684" w14:textId="3727B1C9" w:rsidR="001A7AD6" w:rsidRPr="001A7AD6" w:rsidRDefault="001A7AD6" w:rsidP="5A9B92AD">
      <w:pPr>
        <w:pStyle w:val="ListParagraph"/>
        <w:numPr>
          <w:ilvl w:val="0"/>
          <w:numId w:val="52"/>
        </w:numPr>
        <w:jc w:val="both"/>
        <w:rPr>
          <w:rFonts w:ascii="Calibri" w:hAnsi="Calibri" w:cs="Calibri"/>
        </w:rPr>
      </w:pPr>
      <w:r w:rsidRPr="5A9B92AD">
        <w:rPr>
          <w:rFonts w:ascii="Calibri" w:hAnsi="Calibri" w:cs="Calibri"/>
        </w:rPr>
        <w:t xml:space="preserve">Responsible for official safekeeping and documentation of all FMA-1 Management Office related </w:t>
      </w:r>
      <w:proofErr w:type="gramStart"/>
      <w:r w:rsidRPr="5A9B92AD">
        <w:rPr>
          <w:rFonts w:ascii="Calibri" w:hAnsi="Calibri" w:cs="Calibri"/>
        </w:rPr>
        <w:t>records</w:t>
      </w:r>
      <w:r w:rsidR="287C9C1A" w:rsidRPr="5A9B92AD">
        <w:rPr>
          <w:rFonts w:ascii="Calibri" w:hAnsi="Calibri" w:cs="Calibri"/>
        </w:rPr>
        <w:t>;</w:t>
      </w:r>
      <w:proofErr w:type="gramEnd"/>
    </w:p>
    <w:p w14:paraId="741ED3E0" w14:textId="307E36E7" w:rsidR="0063125B" w:rsidRPr="00937C2C" w:rsidRDefault="2C867E12" w:rsidP="3FDBFAA0">
      <w:pPr>
        <w:pStyle w:val="ListParagraph"/>
        <w:numPr>
          <w:ilvl w:val="0"/>
          <w:numId w:val="52"/>
        </w:numPr>
        <w:rPr>
          <w:rFonts w:ascii="Calibri" w:hAnsi="Calibri" w:cs="Calibri"/>
        </w:rPr>
      </w:pPr>
      <w:r w:rsidRPr="5A9B92AD">
        <w:rPr>
          <w:rFonts w:ascii="Calibri" w:hAnsi="Calibri" w:cs="Calibri"/>
        </w:rPr>
        <w:t>Provide</w:t>
      </w:r>
      <w:r w:rsidR="0063125B" w:rsidRPr="5A9B92AD">
        <w:rPr>
          <w:rFonts w:ascii="Calibri" w:hAnsi="Calibri" w:cs="Calibri"/>
        </w:rPr>
        <w:t xml:space="preserve"> overall administrative and logistical needs of the</w:t>
      </w:r>
      <w:r w:rsidR="661E4B0A" w:rsidRPr="5A9B92AD">
        <w:rPr>
          <w:rFonts w:ascii="Calibri" w:hAnsi="Calibri" w:cs="Calibri"/>
        </w:rPr>
        <w:t xml:space="preserve"> </w:t>
      </w:r>
      <w:r w:rsidR="2C9DF7A8" w:rsidRPr="5A9B92AD">
        <w:rPr>
          <w:rFonts w:ascii="Calibri" w:hAnsi="Calibri" w:cs="Calibri"/>
        </w:rPr>
        <w:t>FMA 1 Management Office</w:t>
      </w:r>
      <w:r w:rsidR="0063125B" w:rsidRPr="5A9B92AD">
        <w:rPr>
          <w:rFonts w:ascii="Calibri" w:hAnsi="Calibri" w:cs="Calibri"/>
        </w:rPr>
        <w:t xml:space="preserve"> </w:t>
      </w:r>
      <w:r w:rsidR="2607DAC1" w:rsidRPr="5A9B92AD">
        <w:rPr>
          <w:rFonts w:ascii="Calibri" w:hAnsi="Calibri" w:cs="Calibri"/>
        </w:rPr>
        <w:t>and Secretariat</w:t>
      </w:r>
      <w:r w:rsidR="48D1D47A" w:rsidRPr="5A9B92AD">
        <w:rPr>
          <w:rFonts w:ascii="Calibri" w:hAnsi="Calibri" w:cs="Calibri"/>
        </w:rPr>
        <w:t xml:space="preserve"> a</w:t>
      </w:r>
      <w:r w:rsidR="0063125B" w:rsidRPr="5A9B92AD">
        <w:rPr>
          <w:rFonts w:ascii="Calibri" w:hAnsi="Calibri" w:cs="Calibri"/>
        </w:rPr>
        <w:t xml:space="preserve">ccording to approved workplan and budget.     </w:t>
      </w:r>
    </w:p>
    <w:p w14:paraId="1D40BF90" w14:textId="25F75276" w:rsidR="007B52BD" w:rsidRPr="00937C2C" w:rsidRDefault="007B52BD" w:rsidP="007B52BD">
      <w:pPr>
        <w:jc w:val="both"/>
        <w:rPr>
          <w:rFonts w:ascii="Calibri" w:hAnsi="Calibri" w:cs="Calibri"/>
          <w:sz w:val="22"/>
          <w:szCs w:val="22"/>
        </w:rPr>
      </w:pPr>
      <w:r w:rsidRPr="3FDBFAA0">
        <w:rPr>
          <w:rFonts w:ascii="Calibri" w:hAnsi="Calibri" w:cs="Calibri"/>
          <w:sz w:val="22"/>
          <w:szCs w:val="22"/>
        </w:rPr>
        <w:t>The duties and responsibilities described are not a comprehensive list and additional tasks may be assigned from time to time that are in line with the level of the role</w:t>
      </w:r>
      <w:r w:rsidR="708D46D2" w:rsidRPr="3FDBFAA0">
        <w:rPr>
          <w:rFonts w:ascii="Calibri" w:hAnsi="Calibri" w:cs="Calibri"/>
          <w:sz w:val="22"/>
          <w:szCs w:val="22"/>
        </w:rPr>
        <w:t xml:space="preserve"> by concerned authorities</w:t>
      </w:r>
      <w:r w:rsidRPr="3FDBFAA0">
        <w:rPr>
          <w:rFonts w:ascii="Calibri" w:hAnsi="Calibri" w:cs="Calibri"/>
          <w:sz w:val="22"/>
          <w:szCs w:val="22"/>
        </w:rPr>
        <w:t>.</w:t>
      </w:r>
    </w:p>
    <w:p w14:paraId="16C75BD8" w14:textId="77777777" w:rsidR="007B52BD" w:rsidRPr="00937C2C" w:rsidRDefault="007B52BD" w:rsidP="007B52BD">
      <w:pPr>
        <w:jc w:val="both"/>
        <w:rPr>
          <w:rFonts w:ascii="Calibri" w:hAnsi="Calibri" w:cs="Calibri"/>
        </w:rPr>
      </w:pPr>
    </w:p>
    <w:p w14:paraId="2BB2460B" w14:textId="3B6EC18F" w:rsidR="5A9B92AD" w:rsidRDefault="5A9B92AD" w:rsidP="5A9B92AD">
      <w:pPr>
        <w:jc w:val="both"/>
        <w:rPr>
          <w:rFonts w:ascii="Calibri" w:hAnsi="Calibri" w:cs="Calibri"/>
        </w:rPr>
      </w:pPr>
    </w:p>
    <w:p w14:paraId="23E6E907" w14:textId="0F2933FF" w:rsidR="5A9B92AD" w:rsidRDefault="5A9B92AD" w:rsidP="5A9B92AD">
      <w:pPr>
        <w:jc w:val="both"/>
        <w:rPr>
          <w:rFonts w:ascii="Calibri" w:hAnsi="Calibri" w:cs="Calibri"/>
        </w:rPr>
      </w:pPr>
    </w:p>
    <w:p w14:paraId="4F23AEC5" w14:textId="405EC3F3" w:rsidR="5A9B92AD" w:rsidRDefault="5A9B92AD" w:rsidP="5A9B92AD">
      <w:pPr>
        <w:jc w:val="both"/>
        <w:rPr>
          <w:rFonts w:ascii="Calibri" w:hAnsi="Calibri" w:cs="Calibri"/>
        </w:rPr>
      </w:pPr>
    </w:p>
    <w:p w14:paraId="16840C54" w14:textId="2A0376F7" w:rsidR="5A9B92AD" w:rsidRDefault="5A9B92AD" w:rsidP="5A9B92AD">
      <w:pPr>
        <w:jc w:val="both"/>
        <w:rPr>
          <w:rFonts w:ascii="Calibri" w:hAnsi="Calibri" w:cs="Calibri"/>
        </w:rPr>
      </w:pPr>
    </w:p>
    <w:p w14:paraId="581D5C49" w14:textId="77777777" w:rsidR="00B15CED" w:rsidRDefault="00B15CED" w:rsidP="5A9B92AD">
      <w:pPr>
        <w:jc w:val="both"/>
        <w:rPr>
          <w:rFonts w:ascii="Calibri" w:hAnsi="Calibri" w:cs="Calibri"/>
        </w:rPr>
      </w:pPr>
    </w:p>
    <w:p w14:paraId="7A134055" w14:textId="77777777" w:rsidR="00B15CED" w:rsidRDefault="00B15CED" w:rsidP="5A9B92AD">
      <w:pPr>
        <w:jc w:val="both"/>
        <w:rPr>
          <w:rFonts w:ascii="Calibri" w:hAnsi="Calibri" w:cs="Calibri"/>
        </w:rPr>
      </w:pPr>
    </w:p>
    <w:p w14:paraId="14E05FDC" w14:textId="77777777" w:rsidR="00B15CED" w:rsidRDefault="00B15CED" w:rsidP="5A9B92AD">
      <w:pPr>
        <w:jc w:val="both"/>
        <w:rPr>
          <w:rFonts w:ascii="Calibri" w:hAnsi="Calibri" w:cs="Calibri"/>
        </w:rPr>
      </w:pPr>
    </w:p>
    <w:p w14:paraId="31A43FB7" w14:textId="77777777" w:rsidR="00B15CED" w:rsidRDefault="00B15CED" w:rsidP="5A9B92AD">
      <w:pPr>
        <w:jc w:val="both"/>
        <w:rPr>
          <w:rFonts w:ascii="Calibri" w:hAnsi="Calibri" w:cs="Calibri"/>
        </w:rPr>
      </w:pPr>
    </w:p>
    <w:p w14:paraId="2C6F7050" w14:textId="77777777" w:rsidR="00B15CED" w:rsidRDefault="00B15CED" w:rsidP="5A9B92AD">
      <w:pPr>
        <w:jc w:val="both"/>
        <w:rPr>
          <w:rFonts w:ascii="Calibri" w:hAnsi="Calibri" w:cs="Calibri"/>
        </w:rPr>
      </w:pPr>
    </w:p>
    <w:p w14:paraId="0025CE3E" w14:textId="1BDFBBE3" w:rsidR="5A9B92AD" w:rsidRDefault="5A9B92AD" w:rsidP="5A9B92AD">
      <w:pPr>
        <w:jc w:val="both"/>
        <w:rPr>
          <w:rFonts w:ascii="Calibri" w:hAnsi="Calibri" w:cs="Calibri"/>
        </w:rPr>
      </w:pPr>
    </w:p>
    <w:p w14:paraId="239FC611" w14:textId="48F72347" w:rsidR="00126340" w:rsidRPr="00937C2C" w:rsidRDefault="005A6215" w:rsidP="00034673">
      <w:pPr>
        <w:jc w:val="both"/>
        <w:rPr>
          <w:rFonts w:ascii="Calibri" w:hAnsi="Calibri" w:cs="Calibri"/>
          <w:b/>
          <w:bCs/>
          <w:color w:val="006600"/>
          <w:sz w:val="32"/>
          <w:szCs w:val="32"/>
        </w:rPr>
      </w:pPr>
      <w:r w:rsidRPr="00937C2C">
        <w:rPr>
          <w:rFonts w:ascii="Calibri" w:hAnsi="Calibri" w:cs="Calibri"/>
          <w:b/>
          <w:bCs/>
          <w:color w:val="006600"/>
          <w:sz w:val="32"/>
          <w:szCs w:val="32"/>
        </w:rPr>
        <w:lastRenderedPageBreak/>
        <w:t>Person Specification</w:t>
      </w:r>
    </w:p>
    <w:p w14:paraId="31D23FDB" w14:textId="77777777" w:rsidR="00B56235" w:rsidRPr="00937C2C" w:rsidRDefault="00B56235" w:rsidP="00034673">
      <w:pPr>
        <w:jc w:val="both"/>
        <w:rPr>
          <w:rFonts w:ascii="Calibri" w:hAnsi="Calibri" w:cs="Calibri"/>
          <w:b/>
          <w:bCs/>
          <w:color w:val="365F91" w:themeColor="accent1" w:themeShade="BF"/>
          <w:sz w:val="32"/>
          <w:szCs w:val="32"/>
        </w:rPr>
      </w:pPr>
    </w:p>
    <w:tbl>
      <w:tblPr>
        <w:tblStyle w:val="TableGrid"/>
        <w:tblW w:w="0" w:type="auto"/>
        <w:tblInd w:w="0" w:type="dxa"/>
        <w:tblLook w:val="04A0" w:firstRow="1" w:lastRow="0" w:firstColumn="1" w:lastColumn="0" w:noHBand="0" w:noVBand="1"/>
      </w:tblPr>
      <w:tblGrid>
        <w:gridCol w:w="1271"/>
        <w:gridCol w:w="7746"/>
      </w:tblGrid>
      <w:tr w:rsidR="00E615A4" w:rsidRPr="00937C2C" w14:paraId="6EDBDC52" w14:textId="77777777" w:rsidTr="0BA9F4BF">
        <w:tc>
          <w:tcPr>
            <w:tcW w:w="9017" w:type="dxa"/>
            <w:gridSpan w:val="2"/>
            <w:shd w:val="clear" w:color="auto" w:fill="006600"/>
          </w:tcPr>
          <w:p w14:paraId="7E6B20F2" w14:textId="27A03D6D" w:rsidR="00E615A4" w:rsidRPr="00937C2C" w:rsidRDefault="00E615A4" w:rsidP="006D2DAA">
            <w:pPr>
              <w:jc w:val="both"/>
              <w:rPr>
                <w:rFonts w:ascii="Calibri" w:hAnsi="Calibri" w:cs="Calibri"/>
                <w:b/>
                <w:bCs/>
                <w:sz w:val="22"/>
              </w:rPr>
            </w:pPr>
            <w:r w:rsidRPr="00937C2C">
              <w:rPr>
                <w:rFonts w:ascii="Calibri" w:hAnsi="Calibri" w:cs="Calibri"/>
                <w:b/>
                <w:bCs/>
                <w:color w:val="FFFFFF" w:themeColor="background1"/>
                <w:sz w:val="22"/>
              </w:rPr>
              <w:t>Experienc</w:t>
            </w:r>
            <w:r w:rsidRPr="00937C2C">
              <w:rPr>
                <w:rFonts w:ascii="Calibri" w:hAnsi="Calibri" w:cs="Calibri"/>
                <w:b/>
                <w:bCs/>
                <w:color w:val="FFFFFF" w:themeColor="background1"/>
                <w:sz w:val="22"/>
                <w:shd w:val="clear" w:color="auto" w:fill="0070C0"/>
              </w:rPr>
              <w:t>e</w:t>
            </w:r>
          </w:p>
        </w:tc>
      </w:tr>
      <w:tr w:rsidR="00E615A4" w:rsidRPr="00937C2C" w14:paraId="4EB2D4DC" w14:textId="77777777" w:rsidTr="0BA9F4BF">
        <w:tc>
          <w:tcPr>
            <w:tcW w:w="1271" w:type="dxa"/>
          </w:tcPr>
          <w:p w14:paraId="03A03219" w14:textId="0C4D43BE" w:rsidR="00E615A4" w:rsidRPr="00937C2C" w:rsidRDefault="00E615A4" w:rsidP="006D2DAA">
            <w:pPr>
              <w:jc w:val="both"/>
              <w:rPr>
                <w:rFonts w:ascii="Calibri" w:hAnsi="Calibri" w:cs="Calibri"/>
                <w:sz w:val="22"/>
              </w:rPr>
            </w:pPr>
            <w:r w:rsidRPr="00937C2C">
              <w:rPr>
                <w:rFonts w:ascii="Calibri" w:hAnsi="Calibri" w:cs="Calibri"/>
                <w:sz w:val="22"/>
              </w:rPr>
              <w:t>Essential</w:t>
            </w:r>
          </w:p>
        </w:tc>
        <w:tc>
          <w:tcPr>
            <w:tcW w:w="7746" w:type="dxa"/>
          </w:tcPr>
          <w:p w14:paraId="42F23CEF" w14:textId="77777777" w:rsidR="0063125B" w:rsidRPr="00937C2C" w:rsidRDefault="0063125B" w:rsidP="0063125B">
            <w:pPr>
              <w:pStyle w:val="ListParagraph"/>
              <w:numPr>
                <w:ilvl w:val="0"/>
                <w:numId w:val="47"/>
              </w:numPr>
              <w:spacing w:after="0" w:line="240" w:lineRule="auto"/>
              <w:ind w:left="360"/>
              <w:rPr>
                <w:rFonts w:ascii="Calibri" w:hAnsi="Calibri" w:cs="Calibri"/>
              </w:rPr>
            </w:pPr>
            <w:r w:rsidRPr="00937C2C">
              <w:rPr>
                <w:rFonts w:ascii="Calibri" w:hAnsi="Calibri" w:cs="Calibri"/>
              </w:rPr>
              <w:t xml:space="preserve">University degree in Fisheries, Environmental Science, Management, Business Management/Administration, or related subject area. </w:t>
            </w:r>
          </w:p>
          <w:p w14:paraId="621865CD" w14:textId="77777777" w:rsidR="0063125B" w:rsidRPr="00937C2C" w:rsidRDefault="0063125B" w:rsidP="0063125B">
            <w:pPr>
              <w:pStyle w:val="ListParagraph"/>
              <w:numPr>
                <w:ilvl w:val="0"/>
                <w:numId w:val="47"/>
              </w:numPr>
              <w:spacing w:after="0" w:line="240" w:lineRule="auto"/>
              <w:ind w:left="360"/>
              <w:jc w:val="both"/>
              <w:rPr>
                <w:rFonts w:ascii="Calibri" w:hAnsi="Calibri" w:cs="Calibri"/>
              </w:rPr>
            </w:pPr>
            <w:r w:rsidRPr="00937C2C">
              <w:rPr>
                <w:rFonts w:ascii="Calibri" w:hAnsi="Calibri" w:cs="Calibri"/>
              </w:rPr>
              <w:t>At least 2 years of work experience in office administration, procurement, clerical and logistical support in government or corporate settings.</w:t>
            </w:r>
          </w:p>
          <w:p w14:paraId="5D066687" w14:textId="77777777" w:rsidR="0063125B" w:rsidRPr="00937C2C" w:rsidRDefault="0063125B" w:rsidP="0063125B">
            <w:pPr>
              <w:pStyle w:val="ListParagraph"/>
              <w:numPr>
                <w:ilvl w:val="0"/>
                <w:numId w:val="47"/>
              </w:numPr>
              <w:spacing w:after="0" w:line="240" w:lineRule="auto"/>
              <w:ind w:left="360"/>
              <w:jc w:val="both"/>
              <w:rPr>
                <w:rFonts w:ascii="Calibri" w:hAnsi="Calibri" w:cs="Calibri"/>
              </w:rPr>
            </w:pPr>
            <w:r w:rsidRPr="00937C2C">
              <w:rPr>
                <w:rFonts w:ascii="Calibri" w:hAnsi="Calibri" w:cs="Calibri"/>
              </w:rPr>
              <w:t>Demonstrated capacity in technical report writing</w:t>
            </w:r>
          </w:p>
          <w:p w14:paraId="599828F3" w14:textId="77777777" w:rsidR="0063125B" w:rsidRPr="00937C2C" w:rsidRDefault="0063125B" w:rsidP="0063125B">
            <w:pPr>
              <w:pStyle w:val="ListParagraph"/>
              <w:numPr>
                <w:ilvl w:val="0"/>
                <w:numId w:val="47"/>
              </w:numPr>
              <w:spacing w:after="0" w:line="240" w:lineRule="auto"/>
              <w:ind w:left="360"/>
              <w:jc w:val="both"/>
              <w:rPr>
                <w:rFonts w:ascii="Calibri" w:hAnsi="Calibri" w:cs="Calibri"/>
              </w:rPr>
            </w:pPr>
            <w:r w:rsidRPr="00937C2C">
              <w:rPr>
                <w:rFonts w:ascii="Calibri" w:hAnsi="Calibri" w:cs="Calibri"/>
              </w:rPr>
              <w:t xml:space="preserve">Demonstrated capacity in undertaking collaborative works with project partners including civil society organizations, line agencies and research institutions. </w:t>
            </w:r>
          </w:p>
          <w:p w14:paraId="3D67DF4C" w14:textId="77777777" w:rsidR="0063125B" w:rsidRPr="00937C2C" w:rsidRDefault="0063125B" w:rsidP="0063125B">
            <w:pPr>
              <w:pStyle w:val="ListParagraph"/>
              <w:numPr>
                <w:ilvl w:val="0"/>
                <w:numId w:val="47"/>
              </w:numPr>
              <w:spacing w:after="0" w:line="240" w:lineRule="auto"/>
              <w:ind w:left="360"/>
              <w:jc w:val="both"/>
              <w:rPr>
                <w:rFonts w:ascii="Calibri" w:hAnsi="Calibri" w:cs="Calibri"/>
              </w:rPr>
            </w:pPr>
            <w:r w:rsidRPr="00937C2C">
              <w:rPr>
                <w:rFonts w:ascii="Calibri" w:hAnsi="Calibri" w:cs="Calibri"/>
              </w:rPr>
              <w:t xml:space="preserve">Advance knowledge and experience in organizing administrative support to training/workshops and administrative needs. </w:t>
            </w:r>
          </w:p>
          <w:p w14:paraId="33AEA9BF" w14:textId="54EE4B76" w:rsidR="00306590" w:rsidRPr="00937C2C" w:rsidRDefault="0063125B" w:rsidP="0063125B">
            <w:pPr>
              <w:pStyle w:val="ListParagraph"/>
              <w:numPr>
                <w:ilvl w:val="0"/>
                <w:numId w:val="47"/>
              </w:numPr>
              <w:jc w:val="both"/>
              <w:rPr>
                <w:rFonts w:ascii="Calibri" w:hAnsi="Calibri" w:cs="Calibri"/>
              </w:rPr>
            </w:pPr>
            <w:r w:rsidRPr="00937C2C">
              <w:rPr>
                <w:rFonts w:ascii="Calibri" w:hAnsi="Calibri" w:cs="Calibri"/>
              </w:rPr>
              <w:t>Knowledge and know-hows on using MS Office packages, specifically Word, Excel, PowerPoint, MS Teams and emailing, cloud files, etc.,</w:t>
            </w:r>
          </w:p>
        </w:tc>
      </w:tr>
      <w:tr w:rsidR="00E615A4" w:rsidRPr="00937C2C" w14:paraId="62D3B963" w14:textId="77777777" w:rsidTr="0BA9F4BF">
        <w:tc>
          <w:tcPr>
            <w:tcW w:w="1271" w:type="dxa"/>
          </w:tcPr>
          <w:p w14:paraId="3D9CD8E9" w14:textId="261715AA" w:rsidR="00E615A4" w:rsidRPr="00937C2C" w:rsidRDefault="00E615A4" w:rsidP="006D2DAA">
            <w:pPr>
              <w:jc w:val="both"/>
              <w:rPr>
                <w:rFonts w:ascii="Calibri" w:hAnsi="Calibri" w:cs="Calibri"/>
                <w:sz w:val="22"/>
              </w:rPr>
            </w:pPr>
            <w:r w:rsidRPr="00937C2C">
              <w:rPr>
                <w:rFonts w:ascii="Calibri" w:hAnsi="Calibri" w:cs="Calibri"/>
                <w:sz w:val="22"/>
              </w:rPr>
              <w:t xml:space="preserve">Desirable </w:t>
            </w:r>
          </w:p>
        </w:tc>
        <w:tc>
          <w:tcPr>
            <w:tcW w:w="7746" w:type="dxa"/>
          </w:tcPr>
          <w:p w14:paraId="3C2F78DD" w14:textId="77777777" w:rsidR="00937C2C" w:rsidRPr="00937C2C" w:rsidRDefault="00937C2C" w:rsidP="00937C2C">
            <w:pPr>
              <w:pStyle w:val="ListParagraph"/>
              <w:numPr>
                <w:ilvl w:val="0"/>
                <w:numId w:val="47"/>
              </w:numPr>
              <w:spacing w:after="0" w:line="240" w:lineRule="auto"/>
              <w:ind w:left="360"/>
              <w:jc w:val="both"/>
              <w:rPr>
                <w:rFonts w:ascii="Calibri" w:eastAsiaTheme="minorEastAsia" w:hAnsi="Calibri" w:cs="Calibri"/>
              </w:rPr>
            </w:pPr>
            <w:r w:rsidRPr="00937C2C">
              <w:rPr>
                <w:rFonts w:ascii="Calibri" w:eastAsiaTheme="minorEastAsia" w:hAnsi="Calibri" w:cs="Calibri"/>
              </w:rPr>
              <w:t>Preferably, but not necessary, with experience and general knowledge on marine conservation, MPA establishment and management, fisheries management, fisheries laws.</w:t>
            </w:r>
          </w:p>
          <w:p w14:paraId="043C9706" w14:textId="77777777" w:rsidR="00937C2C" w:rsidRPr="00937C2C" w:rsidRDefault="00937C2C" w:rsidP="00937C2C">
            <w:pPr>
              <w:pStyle w:val="ListParagraph"/>
              <w:numPr>
                <w:ilvl w:val="0"/>
                <w:numId w:val="47"/>
              </w:numPr>
              <w:spacing w:after="0" w:line="240" w:lineRule="auto"/>
              <w:ind w:left="360"/>
              <w:jc w:val="both"/>
              <w:rPr>
                <w:rFonts w:ascii="Calibri" w:hAnsi="Calibri" w:cs="Calibri"/>
                <w:i/>
                <w:iCs/>
              </w:rPr>
            </w:pPr>
            <w:r w:rsidRPr="00937C2C">
              <w:rPr>
                <w:rFonts w:ascii="Calibri" w:hAnsi="Calibri" w:cs="Calibri"/>
              </w:rPr>
              <w:t>Familiarity and experience in organizing administrative support to capacity building, preferred</w:t>
            </w:r>
          </w:p>
          <w:p w14:paraId="237A6167" w14:textId="77777777" w:rsidR="00937C2C" w:rsidRPr="00937C2C" w:rsidRDefault="00937C2C" w:rsidP="00937C2C">
            <w:pPr>
              <w:pStyle w:val="ListParagraph"/>
              <w:numPr>
                <w:ilvl w:val="0"/>
                <w:numId w:val="47"/>
              </w:numPr>
              <w:spacing w:after="0" w:line="240" w:lineRule="auto"/>
              <w:ind w:left="360"/>
              <w:jc w:val="both"/>
              <w:rPr>
                <w:rFonts w:ascii="Calibri" w:hAnsi="Calibri" w:cs="Calibri"/>
                <w:i/>
                <w:iCs/>
              </w:rPr>
            </w:pPr>
            <w:r w:rsidRPr="00937C2C">
              <w:rPr>
                <w:rFonts w:ascii="Calibri" w:hAnsi="Calibri" w:cs="Calibri"/>
              </w:rPr>
              <w:t>Work experience in NGO settings, an advantage</w:t>
            </w:r>
            <w:r w:rsidRPr="00937C2C">
              <w:rPr>
                <w:rFonts w:ascii="Calibri" w:hAnsi="Calibri" w:cs="Calibri"/>
                <w:i/>
                <w:iCs/>
              </w:rPr>
              <w:t xml:space="preserve"> </w:t>
            </w:r>
          </w:p>
          <w:p w14:paraId="28F763F1" w14:textId="77777777" w:rsidR="00937C2C" w:rsidRPr="00937C2C" w:rsidRDefault="00937C2C" w:rsidP="00937C2C">
            <w:pPr>
              <w:pStyle w:val="ListParagraph"/>
              <w:numPr>
                <w:ilvl w:val="0"/>
                <w:numId w:val="47"/>
              </w:numPr>
              <w:spacing w:after="0" w:line="240" w:lineRule="auto"/>
              <w:ind w:left="360"/>
              <w:jc w:val="both"/>
              <w:rPr>
                <w:rFonts w:ascii="Calibri" w:hAnsi="Calibri" w:cs="Calibri"/>
                <w:i/>
                <w:iCs/>
              </w:rPr>
            </w:pPr>
            <w:r w:rsidRPr="00937C2C">
              <w:rPr>
                <w:rFonts w:ascii="Calibri" w:hAnsi="Calibri" w:cs="Calibri"/>
              </w:rPr>
              <w:t xml:space="preserve">Experience in huge projects funded by bilateral or multilateral donor organizations (e.g., </w:t>
            </w:r>
            <w:proofErr w:type="spellStart"/>
            <w:r w:rsidRPr="00937C2C">
              <w:rPr>
                <w:rFonts w:ascii="Calibri" w:hAnsi="Calibri" w:cs="Calibri"/>
              </w:rPr>
              <w:t>UKAid</w:t>
            </w:r>
            <w:proofErr w:type="spellEnd"/>
            <w:r w:rsidRPr="00937C2C">
              <w:rPr>
                <w:rFonts w:ascii="Calibri" w:hAnsi="Calibri" w:cs="Calibri"/>
              </w:rPr>
              <w:t>, USAID, IKI, EU, etc.) is a plus</w:t>
            </w:r>
          </w:p>
          <w:p w14:paraId="453A2614" w14:textId="633D6DA9" w:rsidR="00E615A4" w:rsidRPr="00937C2C" w:rsidRDefault="00E615A4" w:rsidP="00937C2C">
            <w:pPr>
              <w:jc w:val="both"/>
              <w:rPr>
                <w:rFonts w:ascii="Calibri" w:hAnsi="Calibri" w:cs="Calibri"/>
                <w:i/>
                <w:iCs/>
                <w:sz w:val="22"/>
              </w:rPr>
            </w:pPr>
          </w:p>
        </w:tc>
      </w:tr>
      <w:tr w:rsidR="00E615A4" w:rsidRPr="00937C2C" w14:paraId="42DA08AD" w14:textId="77777777" w:rsidTr="0BA9F4BF">
        <w:tc>
          <w:tcPr>
            <w:tcW w:w="9017" w:type="dxa"/>
            <w:gridSpan w:val="2"/>
            <w:shd w:val="clear" w:color="auto" w:fill="006600"/>
          </w:tcPr>
          <w:p w14:paraId="7FA39D64" w14:textId="63ECA37A" w:rsidR="00E615A4" w:rsidRPr="00937C2C" w:rsidRDefault="00E615A4" w:rsidP="006D2DAA">
            <w:pPr>
              <w:jc w:val="both"/>
              <w:rPr>
                <w:rFonts w:ascii="Calibri" w:hAnsi="Calibri" w:cs="Calibri"/>
                <w:b/>
                <w:bCs/>
                <w:sz w:val="22"/>
              </w:rPr>
            </w:pPr>
            <w:r w:rsidRPr="00937C2C">
              <w:rPr>
                <w:rFonts w:ascii="Calibri" w:hAnsi="Calibri" w:cs="Calibri"/>
                <w:b/>
                <w:bCs/>
                <w:color w:val="FFFFFF" w:themeColor="background1"/>
                <w:sz w:val="22"/>
              </w:rPr>
              <w:t>Knowledge and skills</w:t>
            </w:r>
          </w:p>
        </w:tc>
      </w:tr>
      <w:tr w:rsidR="00E615A4" w:rsidRPr="00937C2C" w14:paraId="60A529A9" w14:textId="77777777" w:rsidTr="0BA9F4BF">
        <w:tc>
          <w:tcPr>
            <w:tcW w:w="1271" w:type="dxa"/>
          </w:tcPr>
          <w:p w14:paraId="418BBEB9" w14:textId="611FAA80" w:rsidR="00E615A4" w:rsidRPr="00937C2C" w:rsidRDefault="00E615A4" w:rsidP="006D2DAA">
            <w:pPr>
              <w:jc w:val="both"/>
              <w:rPr>
                <w:rFonts w:ascii="Calibri" w:hAnsi="Calibri" w:cs="Calibri"/>
                <w:sz w:val="22"/>
              </w:rPr>
            </w:pPr>
            <w:r w:rsidRPr="00937C2C">
              <w:rPr>
                <w:rFonts w:ascii="Calibri" w:hAnsi="Calibri" w:cs="Calibri"/>
                <w:sz w:val="22"/>
              </w:rPr>
              <w:t>Essential</w:t>
            </w:r>
          </w:p>
        </w:tc>
        <w:tc>
          <w:tcPr>
            <w:tcW w:w="7746" w:type="dxa"/>
          </w:tcPr>
          <w:p w14:paraId="6B4A83FC" w14:textId="77777777" w:rsidR="00937C2C" w:rsidRPr="00937C2C" w:rsidRDefault="00937C2C" w:rsidP="00937C2C">
            <w:pPr>
              <w:pStyle w:val="ListParagraph"/>
              <w:numPr>
                <w:ilvl w:val="0"/>
                <w:numId w:val="46"/>
              </w:numPr>
              <w:spacing w:after="0" w:line="240" w:lineRule="auto"/>
              <w:ind w:left="360"/>
              <w:jc w:val="both"/>
              <w:rPr>
                <w:rFonts w:ascii="Calibri" w:hAnsi="Calibri" w:cs="Calibri"/>
              </w:rPr>
            </w:pPr>
            <w:r w:rsidRPr="00937C2C">
              <w:rPr>
                <w:rFonts w:ascii="Calibri" w:hAnsi="Calibri" w:cs="Calibri"/>
              </w:rPr>
              <w:t>Basic skills in using MS Office packages, specifically Word, Excel, PowerPoint, MS Teams and emailing</w:t>
            </w:r>
          </w:p>
          <w:p w14:paraId="24B656C8" w14:textId="77777777" w:rsidR="00937C2C" w:rsidRPr="00937C2C" w:rsidRDefault="00937C2C" w:rsidP="00937C2C">
            <w:pPr>
              <w:pStyle w:val="ListParagraph"/>
              <w:numPr>
                <w:ilvl w:val="0"/>
                <w:numId w:val="46"/>
              </w:numPr>
              <w:spacing w:after="0" w:line="240" w:lineRule="auto"/>
              <w:ind w:left="360"/>
              <w:jc w:val="both"/>
              <w:rPr>
                <w:rFonts w:ascii="Calibri" w:hAnsi="Calibri" w:cs="Calibri"/>
              </w:rPr>
            </w:pPr>
            <w:r w:rsidRPr="00937C2C">
              <w:rPr>
                <w:rFonts w:ascii="Calibri" w:hAnsi="Calibri" w:cs="Calibri"/>
              </w:rPr>
              <w:t>Good written and spoken English</w:t>
            </w:r>
          </w:p>
          <w:p w14:paraId="022BF06E" w14:textId="77777777" w:rsidR="00937C2C" w:rsidRPr="00937C2C" w:rsidRDefault="00937C2C" w:rsidP="00937C2C">
            <w:pPr>
              <w:pStyle w:val="ListParagraph"/>
              <w:numPr>
                <w:ilvl w:val="0"/>
                <w:numId w:val="46"/>
              </w:numPr>
              <w:spacing w:after="0" w:line="240" w:lineRule="auto"/>
              <w:ind w:left="360"/>
              <w:jc w:val="both"/>
              <w:rPr>
                <w:rFonts w:ascii="Calibri" w:hAnsi="Calibri" w:cs="Calibri"/>
              </w:rPr>
            </w:pPr>
            <w:r w:rsidRPr="00937C2C">
              <w:rPr>
                <w:rFonts w:ascii="Calibri" w:hAnsi="Calibri" w:cs="Calibri"/>
              </w:rPr>
              <w:t>Good organisational, interpersonal and communication skills</w:t>
            </w:r>
          </w:p>
          <w:p w14:paraId="14BED805" w14:textId="3A29A64E" w:rsidR="0024644B" w:rsidRPr="00937C2C" w:rsidRDefault="00937C2C" w:rsidP="0BA9F4BF">
            <w:pPr>
              <w:pStyle w:val="ListParagraph"/>
              <w:numPr>
                <w:ilvl w:val="0"/>
                <w:numId w:val="46"/>
              </w:numPr>
              <w:ind w:left="360"/>
              <w:jc w:val="both"/>
              <w:rPr>
                <w:rFonts w:ascii="Calibri" w:hAnsi="Calibri" w:cs="Calibri"/>
              </w:rPr>
            </w:pPr>
            <w:r w:rsidRPr="0BA9F4BF">
              <w:rPr>
                <w:rFonts w:ascii="Calibri" w:hAnsi="Calibri" w:cs="Calibri"/>
              </w:rPr>
              <w:t>Proven ability to work effectively with teams and senior managers, and independently with remote or less supervision</w:t>
            </w:r>
          </w:p>
          <w:p w14:paraId="29208BEF" w14:textId="08569D46" w:rsidR="0024644B" w:rsidRPr="00937C2C" w:rsidRDefault="5BC206BE" w:rsidP="0BA9F4BF">
            <w:pPr>
              <w:pStyle w:val="ListParagraph"/>
              <w:numPr>
                <w:ilvl w:val="0"/>
                <w:numId w:val="46"/>
              </w:numPr>
              <w:ind w:left="360"/>
              <w:jc w:val="both"/>
              <w:rPr>
                <w:rFonts w:ascii="Calibri" w:hAnsi="Calibri" w:cs="Calibri"/>
              </w:rPr>
            </w:pPr>
            <w:r w:rsidRPr="0BA9F4BF">
              <w:rPr>
                <w:rFonts w:ascii="Calibri" w:hAnsi="Calibri" w:cs="Calibri"/>
              </w:rPr>
              <w:t>Good problem-solving skills</w:t>
            </w:r>
          </w:p>
        </w:tc>
      </w:tr>
      <w:tr w:rsidR="00E615A4" w:rsidRPr="00937C2C" w14:paraId="1111DBEC" w14:textId="77777777" w:rsidTr="0BA9F4BF">
        <w:tc>
          <w:tcPr>
            <w:tcW w:w="1271" w:type="dxa"/>
          </w:tcPr>
          <w:p w14:paraId="3B3C306E" w14:textId="643DDCFC" w:rsidR="00E615A4" w:rsidRPr="00937C2C" w:rsidRDefault="00E615A4" w:rsidP="006D2DAA">
            <w:pPr>
              <w:jc w:val="both"/>
              <w:rPr>
                <w:rFonts w:ascii="Calibri" w:hAnsi="Calibri" w:cs="Calibri"/>
                <w:sz w:val="22"/>
              </w:rPr>
            </w:pPr>
            <w:r w:rsidRPr="00937C2C">
              <w:rPr>
                <w:rFonts w:ascii="Calibri" w:hAnsi="Calibri" w:cs="Calibri"/>
                <w:sz w:val="22"/>
              </w:rPr>
              <w:t>Desirable</w:t>
            </w:r>
          </w:p>
        </w:tc>
        <w:tc>
          <w:tcPr>
            <w:tcW w:w="7746" w:type="dxa"/>
          </w:tcPr>
          <w:p w14:paraId="2CB25974" w14:textId="77777777" w:rsidR="00937C2C" w:rsidRPr="00937C2C" w:rsidRDefault="00937C2C" w:rsidP="00937C2C">
            <w:pPr>
              <w:pStyle w:val="ListParagraph"/>
              <w:numPr>
                <w:ilvl w:val="0"/>
                <w:numId w:val="46"/>
              </w:numPr>
              <w:spacing w:after="0" w:line="240" w:lineRule="auto"/>
              <w:ind w:left="360"/>
              <w:jc w:val="both"/>
              <w:rPr>
                <w:rFonts w:ascii="Calibri" w:hAnsi="Calibri" w:cs="Calibri"/>
              </w:rPr>
            </w:pPr>
            <w:r w:rsidRPr="00937C2C">
              <w:rPr>
                <w:rFonts w:ascii="Calibri" w:hAnsi="Calibri" w:cs="Calibri"/>
              </w:rPr>
              <w:t>Good understanding of marine ecosystems, fisheries and principles and their application to marine protection, and community resource use.</w:t>
            </w:r>
          </w:p>
          <w:p w14:paraId="511E916E" w14:textId="77777777" w:rsidR="00937C2C" w:rsidRPr="00937C2C" w:rsidRDefault="00937C2C" w:rsidP="00937C2C">
            <w:pPr>
              <w:pStyle w:val="ListParagraph"/>
              <w:numPr>
                <w:ilvl w:val="0"/>
                <w:numId w:val="46"/>
              </w:numPr>
              <w:spacing w:after="0" w:line="240" w:lineRule="auto"/>
              <w:ind w:left="360"/>
              <w:jc w:val="both"/>
              <w:rPr>
                <w:rFonts w:ascii="Calibri" w:hAnsi="Calibri" w:cs="Calibri"/>
              </w:rPr>
            </w:pPr>
            <w:r w:rsidRPr="00937C2C">
              <w:rPr>
                <w:rFonts w:ascii="Calibri" w:hAnsi="Calibri" w:cs="Calibri"/>
              </w:rPr>
              <w:t xml:space="preserve">Able to demonstrate high accuracy and attention to detail with reference to written communications, whether in the form of documentation or call logging </w:t>
            </w:r>
          </w:p>
          <w:p w14:paraId="1CBDFE15" w14:textId="77777777" w:rsidR="00937C2C" w:rsidRPr="00937C2C" w:rsidRDefault="00937C2C" w:rsidP="00937C2C">
            <w:pPr>
              <w:pStyle w:val="ListParagraph"/>
              <w:numPr>
                <w:ilvl w:val="0"/>
                <w:numId w:val="46"/>
              </w:numPr>
              <w:spacing w:after="0" w:line="240" w:lineRule="auto"/>
              <w:ind w:left="360"/>
              <w:jc w:val="both"/>
              <w:rPr>
                <w:rFonts w:ascii="Calibri" w:hAnsi="Calibri" w:cs="Calibri"/>
              </w:rPr>
            </w:pPr>
            <w:r w:rsidRPr="00937C2C">
              <w:rPr>
                <w:rFonts w:ascii="Calibri" w:hAnsi="Calibri" w:cs="Calibri"/>
              </w:rPr>
              <w:t>Ability to speak and understand at least one local languages of Northern Luzon (Ilocano) is an advantage</w:t>
            </w:r>
            <w:r w:rsidRPr="00937C2C">
              <w:rPr>
                <w:rFonts w:ascii="Calibri" w:eastAsiaTheme="minorEastAsia" w:hAnsi="Calibri" w:cs="Calibri"/>
              </w:rPr>
              <w:t>.</w:t>
            </w:r>
          </w:p>
          <w:p w14:paraId="0F1AC55B" w14:textId="1E61E59C" w:rsidR="00043FED" w:rsidRPr="00937C2C" w:rsidRDefault="00043FED" w:rsidP="00937C2C">
            <w:pPr>
              <w:jc w:val="both"/>
              <w:rPr>
                <w:rFonts w:ascii="Calibri" w:hAnsi="Calibri" w:cs="Calibri"/>
                <w:sz w:val="22"/>
              </w:rPr>
            </w:pPr>
          </w:p>
        </w:tc>
      </w:tr>
      <w:tr w:rsidR="00E615A4" w:rsidRPr="00937C2C" w14:paraId="6B2039FF" w14:textId="77777777" w:rsidTr="0BA9F4BF">
        <w:tc>
          <w:tcPr>
            <w:tcW w:w="9017" w:type="dxa"/>
            <w:gridSpan w:val="2"/>
            <w:shd w:val="clear" w:color="auto" w:fill="006600"/>
          </w:tcPr>
          <w:p w14:paraId="1C685F64" w14:textId="4C8A52E3" w:rsidR="00E615A4" w:rsidRPr="00937C2C" w:rsidRDefault="00E615A4" w:rsidP="006D2DAA">
            <w:pPr>
              <w:jc w:val="both"/>
              <w:rPr>
                <w:rFonts w:ascii="Calibri" w:hAnsi="Calibri" w:cs="Calibri"/>
                <w:b/>
                <w:bCs/>
                <w:color w:val="FFFFFF" w:themeColor="background1"/>
                <w:sz w:val="22"/>
              </w:rPr>
            </w:pPr>
            <w:r w:rsidRPr="00937C2C">
              <w:rPr>
                <w:rFonts w:ascii="Calibri" w:hAnsi="Calibri" w:cs="Calibri"/>
                <w:b/>
                <w:bCs/>
                <w:color w:val="FFFFFF" w:themeColor="background1"/>
                <w:sz w:val="22"/>
              </w:rPr>
              <w:t>Additional requirements</w:t>
            </w:r>
          </w:p>
        </w:tc>
      </w:tr>
      <w:tr w:rsidR="00E615A4" w:rsidRPr="00937C2C" w14:paraId="2437A0A8" w14:textId="77777777" w:rsidTr="0BA9F4BF">
        <w:tc>
          <w:tcPr>
            <w:tcW w:w="1271" w:type="dxa"/>
          </w:tcPr>
          <w:p w14:paraId="14B5E13F" w14:textId="399B439B" w:rsidR="00E615A4" w:rsidRPr="00937C2C" w:rsidRDefault="00EE1330" w:rsidP="006D2DAA">
            <w:pPr>
              <w:jc w:val="both"/>
              <w:rPr>
                <w:rFonts w:ascii="Calibri" w:hAnsi="Calibri" w:cs="Calibri"/>
                <w:sz w:val="22"/>
              </w:rPr>
            </w:pPr>
            <w:r w:rsidRPr="00937C2C">
              <w:rPr>
                <w:rFonts w:ascii="Calibri" w:hAnsi="Calibri" w:cs="Calibri"/>
                <w:sz w:val="22"/>
              </w:rPr>
              <w:t>Essential</w:t>
            </w:r>
          </w:p>
        </w:tc>
        <w:tc>
          <w:tcPr>
            <w:tcW w:w="7746" w:type="dxa"/>
          </w:tcPr>
          <w:p w14:paraId="7CF0B828" w14:textId="77777777" w:rsidR="00937C2C" w:rsidRPr="00937C2C" w:rsidRDefault="00937C2C" w:rsidP="00937C2C">
            <w:pPr>
              <w:pStyle w:val="ListParagraph"/>
              <w:numPr>
                <w:ilvl w:val="0"/>
                <w:numId w:val="51"/>
              </w:numPr>
              <w:spacing w:after="0" w:line="240" w:lineRule="auto"/>
              <w:ind w:left="360"/>
              <w:jc w:val="both"/>
              <w:rPr>
                <w:rFonts w:ascii="Calibri" w:hAnsi="Calibri" w:cs="Calibri"/>
              </w:rPr>
            </w:pPr>
            <w:r w:rsidRPr="00937C2C">
              <w:rPr>
                <w:rFonts w:ascii="Calibri" w:hAnsi="Calibri" w:cs="Calibri"/>
              </w:rPr>
              <w:t xml:space="preserve">This post is an office work and successful candidate is expected to report to FMA 1 Management Board Office (temporarily at the BFAR 2- FMA 1 Secretariat Office) Mondays to Fridays. </w:t>
            </w:r>
          </w:p>
          <w:p w14:paraId="39D5C9FF" w14:textId="53528496" w:rsidR="00937C2C" w:rsidRPr="00937C2C" w:rsidRDefault="00937C2C" w:rsidP="00937C2C">
            <w:pPr>
              <w:pStyle w:val="ListParagraph"/>
              <w:numPr>
                <w:ilvl w:val="0"/>
                <w:numId w:val="51"/>
              </w:numPr>
              <w:spacing w:after="0" w:line="240" w:lineRule="auto"/>
              <w:ind w:left="360"/>
              <w:jc w:val="both"/>
              <w:rPr>
                <w:rFonts w:ascii="Calibri" w:hAnsi="Calibri" w:cs="Calibri"/>
              </w:rPr>
            </w:pPr>
            <w:r w:rsidRPr="4029D2E0">
              <w:rPr>
                <w:rFonts w:ascii="Calibri" w:hAnsi="Calibri" w:cs="Calibri"/>
              </w:rPr>
              <w:t xml:space="preserve">It </w:t>
            </w:r>
            <w:r w:rsidR="2C655E34" w:rsidRPr="4029D2E0">
              <w:rPr>
                <w:rFonts w:ascii="Calibri" w:hAnsi="Calibri" w:cs="Calibri"/>
              </w:rPr>
              <w:t xml:space="preserve">may </w:t>
            </w:r>
            <w:r w:rsidRPr="4029D2E0">
              <w:rPr>
                <w:rFonts w:ascii="Calibri" w:hAnsi="Calibri" w:cs="Calibri"/>
              </w:rPr>
              <w:t xml:space="preserve">require occasional travel outside the office and in project sites, partner locations, and ZSL Country Office in Iloilo. </w:t>
            </w:r>
          </w:p>
          <w:p w14:paraId="4758A0D0" w14:textId="77777777" w:rsidR="00937C2C" w:rsidRPr="00937C2C" w:rsidRDefault="00937C2C" w:rsidP="00937C2C">
            <w:pPr>
              <w:pStyle w:val="ListParagraph"/>
              <w:numPr>
                <w:ilvl w:val="0"/>
                <w:numId w:val="51"/>
              </w:numPr>
              <w:spacing w:after="0" w:line="240" w:lineRule="auto"/>
              <w:ind w:left="360"/>
              <w:jc w:val="both"/>
              <w:rPr>
                <w:rFonts w:ascii="Calibri" w:hAnsi="Calibri" w:cs="Calibri"/>
              </w:rPr>
            </w:pPr>
            <w:r w:rsidRPr="00937C2C">
              <w:rPr>
                <w:rFonts w:ascii="Calibri" w:hAnsi="Calibri" w:cs="Calibri"/>
              </w:rPr>
              <w:lastRenderedPageBreak/>
              <w:t>Strong commitment to creating a culture that lives ZSL values and commitment to safeguarding, equality and diversity (collaborative, inspiring, inclusive, innovative, impactful and ethical)</w:t>
            </w:r>
          </w:p>
          <w:p w14:paraId="208EE017" w14:textId="386CF751" w:rsidR="00CB4B12" w:rsidRPr="00937C2C" w:rsidRDefault="00937C2C" w:rsidP="00937C2C">
            <w:pPr>
              <w:pStyle w:val="ListParagraph"/>
              <w:numPr>
                <w:ilvl w:val="0"/>
                <w:numId w:val="51"/>
              </w:numPr>
              <w:spacing w:after="0" w:line="240" w:lineRule="auto"/>
              <w:ind w:left="360"/>
              <w:jc w:val="both"/>
              <w:rPr>
                <w:rFonts w:ascii="Calibri" w:hAnsi="Calibri" w:cs="Calibri"/>
              </w:rPr>
            </w:pPr>
            <w:r w:rsidRPr="00937C2C">
              <w:rPr>
                <w:rFonts w:ascii="Calibri" w:hAnsi="Calibri" w:cs="Calibri"/>
              </w:rPr>
              <w:t>Comply with and promote Health and Safety policies and procedures</w:t>
            </w:r>
          </w:p>
        </w:tc>
      </w:tr>
    </w:tbl>
    <w:p w14:paraId="05919FA2" w14:textId="77777777" w:rsidR="00A00F71" w:rsidRPr="00937C2C" w:rsidRDefault="00A00F71" w:rsidP="5A9B92AD">
      <w:pPr>
        <w:jc w:val="both"/>
        <w:rPr>
          <w:rFonts w:ascii="Calibri" w:hAnsi="Calibri" w:cs="Calibri"/>
          <w:b/>
          <w:bCs/>
        </w:rPr>
      </w:pPr>
    </w:p>
    <w:p w14:paraId="379005B2" w14:textId="6EC50D7B" w:rsidR="5A9B92AD" w:rsidRDefault="5A9B92AD" w:rsidP="5A9B92AD">
      <w:pPr>
        <w:jc w:val="both"/>
        <w:rPr>
          <w:rFonts w:ascii="Calibri" w:hAnsi="Calibri" w:cs="Calibri"/>
          <w:b/>
          <w:bCs/>
        </w:rPr>
      </w:pPr>
    </w:p>
    <w:p w14:paraId="660386AE" w14:textId="77777777" w:rsidR="00937C2C" w:rsidRPr="00937C2C" w:rsidRDefault="00937C2C" w:rsidP="00937C2C">
      <w:pPr>
        <w:jc w:val="both"/>
        <w:rPr>
          <w:rFonts w:ascii="Calibri" w:hAnsi="Calibri" w:cs="Calibri"/>
          <w:b/>
        </w:rPr>
      </w:pPr>
      <w:r w:rsidRPr="00937C2C">
        <w:rPr>
          <w:rFonts w:ascii="Calibri" w:hAnsi="Calibri" w:cs="Calibri"/>
          <w:b/>
        </w:rPr>
        <w:t>Skills &amp; Abilities</w:t>
      </w:r>
    </w:p>
    <w:p w14:paraId="3052A28B" w14:textId="77777777" w:rsidR="00937C2C" w:rsidRPr="00937C2C" w:rsidRDefault="00937C2C" w:rsidP="00937C2C">
      <w:pPr>
        <w:pStyle w:val="ListParagraph"/>
        <w:widowControl w:val="0"/>
        <w:numPr>
          <w:ilvl w:val="0"/>
          <w:numId w:val="53"/>
        </w:numPr>
        <w:tabs>
          <w:tab w:val="left" w:pos="760"/>
        </w:tabs>
        <w:spacing w:after="0" w:line="240" w:lineRule="auto"/>
        <w:jc w:val="both"/>
        <w:rPr>
          <w:rFonts w:ascii="Calibri" w:hAnsi="Calibri" w:cs="Calibri"/>
          <w:lang w:val="en-US" w:eastAsia="en-GB"/>
        </w:rPr>
      </w:pPr>
      <w:r w:rsidRPr="00937C2C">
        <w:rPr>
          <w:rFonts w:ascii="Calibri" w:hAnsi="Calibri" w:cs="Calibri"/>
          <w:lang w:val="en-US" w:eastAsia="en-GB"/>
        </w:rPr>
        <w:t>Strong budget management and procurement skills.</w:t>
      </w:r>
    </w:p>
    <w:p w14:paraId="6D328676" w14:textId="77777777" w:rsidR="00937C2C" w:rsidRPr="00937C2C" w:rsidRDefault="00937C2C" w:rsidP="00937C2C">
      <w:pPr>
        <w:numPr>
          <w:ilvl w:val="0"/>
          <w:numId w:val="53"/>
        </w:numPr>
        <w:spacing w:line="276" w:lineRule="auto"/>
        <w:rPr>
          <w:rFonts w:ascii="Calibri" w:hAnsi="Calibri" w:cs="Calibri"/>
          <w:lang w:eastAsia="en-GB"/>
        </w:rPr>
      </w:pPr>
      <w:r w:rsidRPr="00937C2C">
        <w:rPr>
          <w:rFonts w:ascii="Calibri" w:hAnsi="Calibri" w:cs="Calibri"/>
          <w:lang w:eastAsia="en-GB"/>
        </w:rPr>
        <w:t>Good communication skills and the ability to present complex information simply</w:t>
      </w:r>
    </w:p>
    <w:p w14:paraId="465D4026" w14:textId="77777777" w:rsidR="00937C2C" w:rsidRPr="00937C2C" w:rsidRDefault="00937C2C" w:rsidP="00937C2C">
      <w:pPr>
        <w:numPr>
          <w:ilvl w:val="0"/>
          <w:numId w:val="53"/>
        </w:numPr>
        <w:spacing w:line="276" w:lineRule="auto"/>
        <w:rPr>
          <w:rFonts w:ascii="Calibri" w:hAnsi="Calibri" w:cs="Calibri"/>
          <w:lang w:eastAsia="en-GB"/>
        </w:rPr>
      </w:pPr>
      <w:r w:rsidRPr="00937C2C">
        <w:rPr>
          <w:rFonts w:ascii="Calibri" w:hAnsi="Calibri" w:cs="Calibri"/>
          <w:lang w:eastAsia="en-GB"/>
        </w:rPr>
        <w:t>Ability to work with teams in different time zones.</w:t>
      </w:r>
    </w:p>
    <w:p w14:paraId="0272BF36" w14:textId="77777777" w:rsidR="00937C2C" w:rsidRPr="00937C2C" w:rsidRDefault="00937C2C" w:rsidP="00937C2C">
      <w:pPr>
        <w:pStyle w:val="ListParagraph"/>
        <w:widowControl w:val="0"/>
        <w:numPr>
          <w:ilvl w:val="0"/>
          <w:numId w:val="53"/>
        </w:numPr>
        <w:tabs>
          <w:tab w:val="left" w:pos="760"/>
        </w:tabs>
        <w:spacing w:after="0" w:line="240" w:lineRule="auto"/>
        <w:jc w:val="both"/>
        <w:rPr>
          <w:rFonts w:ascii="Calibri" w:hAnsi="Calibri" w:cs="Calibri"/>
          <w:lang w:val="en-US" w:eastAsia="en-GB"/>
        </w:rPr>
      </w:pPr>
      <w:r w:rsidRPr="00937C2C">
        <w:rPr>
          <w:rFonts w:ascii="Calibri" w:hAnsi="Calibri" w:cs="Calibri"/>
          <w:lang w:val="en-US" w:eastAsia="en-GB"/>
        </w:rPr>
        <w:t>Good project management skills to assist in delivering project processes and objectives</w:t>
      </w:r>
    </w:p>
    <w:p w14:paraId="071E2016" w14:textId="77777777" w:rsidR="00937C2C" w:rsidRPr="00937C2C" w:rsidRDefault="00937C2C" w:rsidP="00937C2C">
      <w:pPr>
        <w:pStyle w:val="ListParagraph"/>
        <w:widowControl w:val="0"/>
        <w:numPr>
          <w:ilvl w:val="0"/>
          <w:numId w:val="53"/>
        </w:numPr>
        <w:tabs>
          <w:tab w:val="left" w:pos="760"/>
        </w:tabs>
        <w:spacing w:after="0" w:line="240" w:lineRule="auto"/>
        <w:jc w:val="both"/>
        <w:rPr>
          <w:rFonts w:ascii="Calibri" w:hAnsi="Calibri" w:cs="Calibri"/>
          <w:lang w:val="en-US" w:eastAsia="en-GB"/>
        </w:rPr>
      </w:pPr>
      <w:r w:rsidRPr="00937C2C">
        <w:rPr>
          <w:rFonts w:ascii="Calibri" w:hAnsi="Calibri" w:cs="Calibri"/>
          <w:lang w:val="en-US" w:eastAsia="en-GB"/>
        </w:rPr>
        <w:t>Excellent communicator with high levels of written communication, negotiating, influencing and presentation skills.</w:t>
      </w:r>
    </w:p>
    <w:p w14:paraId="29C19894" w14:textId="77777777" w:rsidR="00937C2C" w:rsidRPr="00937C2C" w:rsidRDefault="00937C2C" w:rsidP="00937C2C">
      <w:pPr>
        <w:pStyle w:val="ListParagraph"/>
        <w:widowControl w:val="0"/>
        <w:numPr>
          <w:ilvl w:val="0"/>
          <w:numId w:val="53"/>
        </w:numPr>
        <w:tabs>
          <w:tab w:val="left" w:pos="760"/>
        </w:tabs>
        <w:jc w:val="both"/>
        <w:rPr>
          <w:rFonts w:ascii="Calibri" w:hAnsi="Calibri" w:cs="Calibri"/>
          <w:lang w:val="en-US" w:eastAsia="en-GB"/>
        </w:rPr>
      </w:pPr>
      <w:r w:rsidRPr="00937C2C">
        <w:rPr>
          <w:rFonts w:ascii="Calibri" w:hAnsi="Calibri" w:cs="Calibri"/>
          <w:lang w:eastAsia="en-GB"/>
        </w:rPr>
        <w:t>Excellent written and spoken English.</w:t>
      </w:r>
    </w:p>
    <w:p w14:paraId="03073329" w14:textId="6AC63C9A" w:rsidR="00937C2C" w:rsidRPr="00937C2C" w:rsidRDefault="00937C2C" w:rsidP="00937C2C">
      <w:pPr>
        <w:pStyle w:val="ListParagraph"/>
        <w:widowControl w:val="0"/>
        <w:numPr>
          <w:ilvl w:val="0"/>
          <w:numId w:val="53"/>
        </w:numPr>
        <w:tabs>
          <w:tab w:val="left" w:pos="760"/>
        </w:tabs>
        <w:spacing w:after="0" w:line="240" w:lineRule="auto"/>
        <w:jc w:val="both"/>
        <w:rPr>
          <w:rFonts w:ascii="Calibri" w:hAnsi="Calibri" w:cs="Calibri"/>
          <w:lang w:val="en-US" w:eastAsia="en-GB"/>
        </w:rPr>
      </w:pPr>
      <w:r w:rsidRPr="3FDBFAA0">
        <w:rPr>
          <w:rFonts w:ascii="Calibri" w:hAnsi="Calibri" w:cs="Calibri"/>
          <w:lang w:val="en-US" w:eastAsia="en-GB"/>
        </w:rPr>
        <w:t>IT skills</w:t>
      </w:r>
    </w:p>
    <w:p w14:paraId="46426879" w14:textId="77777777" w:rsidR="00937C2C" w:rsidRPr="00937C2C" w:rsidRDefault="00937C2C" w:rsidP="00937C2C">
      <w:pPr>
        <w:pStyle w:val="ListParagraph"/>
        <w:widowControl w:val="0"/>
        <w:numPr>
          <w:ilvl w:val="0"/>
          <w:numId w:val="53"/>
        </w:numPr>
        <w:tabs>
          <w:tab w:val="left" w:pos="760"/>
        </w:tabs>
        <w:spacing w:after="0" w:line="240" w:lineRule="auto"/>
        <w:jc w:val="both"/>
        <w:rPr>
          <w:rFonts w:ascii="Calibri" w:hAnsi="Calibri" w:cs="Calibri"/>
          <w:lang w:val="en-US" w:eastAsia="en-GB"/>
        </w:rPr>
      </w:pPr>
      <w:r w:rsidRPr="00937C2C">
        <w:rPr>
          <w:rFonts w:ascii="Calibri" w:hAnsi="Calibri" w:cs="Calibri"/>
          <w:lang w:val="en-US" w:eastAsia="en-GB"/>
        </w:rPr>
        <w:t xml:space="preserve">Sound </w:t>
      </w:r>
      <w:r w:rsidRPr="00937C2C">
        <w:rPr>
          <w:rFonts w:ascii="Calibri" w:hAnsi="Calibri" w:cs="Calibri"/>
          <w:lang w:eastAsia="en-GB"/>
        </w:rPr>
        <w:t>judgement</w:t>
      </w:r>
      <w:r w:rsidRPr="00937C2C">
        <w:rPr>
          <w:rFonts w:ascii="Calibri" w:hAnsi="Calibri" w:cs="Calibri"/>
          <w:lang w:val="en-US" w:eastAsia="en-GB"/>
        </w:rPr>
        <w:t xml:space="preserve"> based on knowledge and understanding.</w:t>
      </w:r>
    </w:p>
    <w:p w14:paraId="7CAED178" w14:textId="77777777" w:rsidR="00937C2C" w:rsidRPr="00937C2C" w:rsidRDefault="00937C2C" w:rsidP="00937C2C">
      <w:pPr>
        <w:pStyle w:val="ListParagraph"/>
        <w:widowControl w:val="0"/>
        <w:numPr>
          <w:ilvl w:val="0"/>
          <w:numId w:val="53"/>
        </w:numPr>
        <w:tabs>
          <w:tab w:val="left" w:pos="760"/>
        </w:tabs>
        <w:spacing w:after="0" w:line="240" w:lineRule="auto"/>
        <w:jc w:val="both"/>
        <w:rPr>
          <w:rFonts w:ascii="Calibri" w:hAnsi="Calibri" w:cs="Calibri"/>
          <w:lang w:val="en-US" w:eastAsia="en-GB"/>
        </w:rPr>
      </w:pPr>
      <w:r w:rsidRPr="00937C2C">
        <w:rPr>
          <w:rFonts w:ascii="Calibri" w:hAnsi="Calibri" w:cs="Calibri"/>
          <w:lang w:val="en-US" w:eastAsia="en-GB"/>
        </w:rPr>
        <w:t>Have a solution-focused approach and the ability to make objective decisions under pressure.</w:t>
      </w:r>
    </w:p>
    <w:p w14:paraId="59A6EA25" w14:textId="77777777" w:rsidR="00937C2C" w:rsidRPr="00937C2C" w:rsidRDefault="00937C2C" w:rsidP="00937C2C">
      <w:pPr>
        <w:pStyle w:val="ListParagraph"/>
        <w:widowControl w:val="0"/>
        <w:numPr>
          <w:ilvl w:val="0"/>
          <w:numId w:val="53"/>
        </w:numPr>
        <w:tabs>
          <w:tab w:val="left" w:pos="760"/>
        </w:tabs>
        <w:spacing w:after="0" w:line="240" w:lineRule="auto"/>
        <w:jc w:val="both"/>
        <w:rPr>
          <w:rFonts w:ascii="Calibri" w:hAnsi="Calibri" w:cs="Calibri"/>
          <w:lang w:val="en-US" w:eastAsia="en-GB"/>
        </w:rPr>
      </w:pPr>
      <w:r w:rsidRPr="00937C2C">
        <w:rPr>
          <w:rFonts w:ascii="Calibri" w:hAnsi="Calibri" w:cs="Calibri"/>
          <w:lang w:val="en-US" w:eastAsia="en-GB"/>
        </w:rPr>
        <w:t xml:space="preserve">Ability to plan, </w:t>
      </w:r>
      <w:r w:rsidRPr="00937C2C">
        <w:rPr>
          <w:rFonts w:ascii="Calibri" w:hAnsi="Calibri" w:cs="Calibri"/>
          <w:lang w:eastAsia="en-GB"/>
        </w:rPr>
        <w:t>prioritise</w:t>
      </w:r>
      <w:r w:rsidRPr="00937C2C">
        <w:rPr>
          <w:rFonts w:ascii="Calibri" w:hAnsi="Calibri" w:cs="Calibri"/>
          <w:lang w:val="en-US" w:eastAsia="en-GB"/>
        </w:rPr>
        <w:t xml:space="preserve"> and deliver to tight timescales.</w:t>
      </w:r>
    </w:p>
    <w:p w14:paraId="73716987" w14:textId="77777777" w:rsidR="00937C2C" w:rsidRPr="00937C2C" w:rsidRDefault="00937C2C" w:rsidP="00937C2C">
      <w:pPr>
        <w:pStyle w:val="ListParagraph"/>
        <w:widowControl w:val="0"/>
        <w:numPr>
          <w:ilvl w:val="0"/>
          <w:numId w:val="53"/>
        </w:numPr>
        <w:tabs>
          <w:tab w:val="left" w:pos="760"/>
        </w:tabs>
        <w:spacing w:after="0" w:line="240" w:lineRule="auto"/>
        <w:jc w:val="both"/>
        <w:rPr>
          <w:rFonts w:ascii="Calibri" w:hAnsi="Calibri" w:cs="Calibri"/>
          <w:lang w:val="en-US" w:eastAsia="en-GB"/>
        </w:rPr>
      </w:pPr>
      <w:r w:rsidRPr="00937C2C">
        <w:rPr>
          <w:rFonts w:ascii="Calibri" w:hAnsi="Calibri" w:cs="Calibri"/>
          <w:lang w:val="en-US" w:eastAsia="en-GB"/>
        </w:rPr>
        <w:t>Implement high quality management and support systems for staff.</w:t>
      </w:r>
    </w:p>
    <w:p w14:paraId="60EA42F2" w14:textId="77777777" w:rsidR="00937C2C" w:rsidRPr="00937C2C" w:rsidRDefault="00937C2C" w:rsidP="00937C2C">
      <w:pPr>
        <w:pStyle w:val="ListParagraph"/>
        <w:widowControl w:val="0"/>
        <w:numPr>
          <w:ilvl w:val="0"/>
          <w:numId w:val="53"/>
        </w:numPr>
        <w:tabs>
          <w:tab w:val="left" w:pos="760"/>
        </w:tabs>
        <w:spacing w:after="0" w:line="240" w:lineRule="auto"/>
        <w:jc w:val="both"/>
        <w:rPr>
          <w:rFonts w:ascii="Calibri" w:hAnsi="Calibri" w:cs="Calibri"/>
          <w:lang w:val="en-US" w:eastAsia="en-GB"/>
        </w:rPr>
      </w:pPr>
      <w:r w:rsidRPr="00937C2C">
        <w:rPr>
          <w:rFonts w:ascii="Calibri" w:hAnsi="Calibri" w:cs="Calibri"/>
          <w:lang w:val="en-US" w:eastAsia="en-GB"/>
        </w:rPr>
        <w:t xml:space="preserve">Implement, communicate and promote </w:t>
      </w:r>
      <w:proofErr w:type="spellStart"/>
      <w:r w:rsidRPr="00937C2C">
        <w:rPr>
          <w:rFonts w:ascii="Calibri" w:hAnsi="Calibri" w:cs="Calibri"/>
          <w:lang w:val="en-US" w:eastAsia="en-GB"/>
        </w:rPr>
        <w:t>organisational</w:t>
      </w:r>
      <w:proofErr w:type="spellEnd"/>
      <w:r w:rsidRPr="00937C2C">
        <w:rPr>
          <w:rFonts w:ascii="Calibri" w:hAnsi="Calibri" w:cs="Calibri"/>
          <w:lang w:val="en-US" w:eastAsia="en-GB"/>
        </w:rPr>
        <w:t xml:space="preserve"> decisions and policies positively.</w:t>
      </w:r>
    </w:p>
    <w:p w14:paraId="16173521" w14:textId="77777777" w:rsidR="00937C2C" w:rsidRPr="00937C2C" w:rsidRDefault="00937C2C" w:rsidP="00937C2C">
      <w:pPr>
        <w:pStyle w:val="ListParagraph"/>
        <w:widowControl w:val="0"/>
        <w:numPr>
          <w:ilvl w:val="0"/>
          <w:numId w:val="53"/>
        </w:numPr>
        <w:tabs>
          <w:tab w:val="left" w:pos="760"/>
        </w:tabs>
        <w:spacing w:after="0" w:line="240" w:lineRule="auto"/>
        <w:jc w:val="both"/>
        <w:rPr>
          <w:rFonts w:ascii="Calibri" w:hAnsi="Calibri" w:cs="Calibri"/>
          <w:lang w:val="en-US" w:eastAsia="en-GB"/>
        </w:rPr>
      </w:pPr>
      <w:r w:rsidRPr="00937C2C">
        <w:rPr>
          <w:rFonts w:ascii="Calibri" w:hAnsi="Calibri" w:cs="Calibri"/>
          <w:lang w:val="en-US" w:eastAsia="en-GB"/>
        </w:rPr>
        <w:t>Communicate effectively to, and manage expectations of, a wide range of internal and external audiences.</w:t>
      </w:r>
    </w:p>
    <w:p w14:paraId="135DE618" w14:textId="77777777" w:rsidR="00937C2C" w:rsidRPr="00937C2C" w:rsidRDefault="00937C2C" w:rsidP="00937C2C">
      <w:pPr>
        <w:pStyle w:val="ListParagraph"/>
        <w:widowControl w:val="0"/>
        <w:numPr>
          <w:ilvl w:val="0"/>
          <w:numId w:val="53"/>
        </w:numPr>
        <w:tabs>
          <w:tab w:val="left" w:pos="760"/>
        </w:tabs>
        <w:spacing w:after="0" w:line="240" w:lineRule="auto"/>
        <w:jc w:val="both"/>
        <w:rPr>
          <w:rFonts w:ascii="Calibri" w:hAnsi="Calibri" w:cs="Calibri"/>
          <w:lang w:val="en-US" w:eastAsia="en-GB"/>
        </w:rPr>
      </w:pPr>
      <w:r w:rsidRPr="00937C2C">
        <w:rPr>
          <w:rFonts w:ascii="Calibri" w:hAnsi="Calibri" w:cs="Calibri"/>
          <w:lang w:val="en-US" w:eastAsia="en-GB"/>
        </w:rPr>
        <w:t xml:space="preserve">Ability to build strong relationships with a wide range of people including Senior Management Team. </w:t>
      </w:r>
    </w:p>
    <w:p w14:paraId="1450D58D" w14:textId="77777777" w:rsidR="00937C2C" w:rsidRPr="00937C2C" w:rsidRDefault="00937C2C" w:rsidP="00937C2C">
      <w:pPr>
        <w:pStyle w:val="ListParagraph"/>
        <w:numPr>
          <w:ilvl w:val="0"/>
          <w:numId w:val="53"/>
        </w:numPr>
        <w:autoSpaceDE w:val="0"/>
        <w:autoSpaceDN w:val="0"/>
        <w:adjustRightInd w:val="0"/>
        <w:spacing w:after="0" w:line="240" w:lineRule="auto"/>
        <w:jc w:val="both"/>
        <w:rPr>
          <w:rFonts w:ascii="Calibri" w:hAnsi="Calibri" w:cs="Calibri"/>
          <w:lang w:val="en-US" w:eastAsia="en-GB"/>
        </w:rPr>
      </w:pPr>
      <w:r w:rsidRPr="00937C2C">
        <w:rPr>
          <w:rFonts w:ascii="Calibri" w:hAnsi="Calibri" w:cs="Calibri"/>
          <w:lang w:val="en-US" w:eastAsia="en-GB"/>
        </w:rPr>
        <w:t>Have a consistent approach towards others, operate with confidence and integrity.</w:t>
      </w:r>
    </w:p>
    <w:p w14:paraId="047DB7DF" w14:textId="77777777" w:rsidR="00937C2C" w:rsidRPr="00937C2C" w:rsidRDefault="00937C2C" w:rsidP="00E61966">
      <w:pPr>
        <w:jc w:val="both"/>
        <w:rPr>
          <w:rFonts w:ascii="Calibri" w:hAnsi="Calibri" w:cs="Calibri"/>
          <w:b/>
          <w:szCs w:val="24"/>
        </w:rPr>
      </w:pPr>
    </w:p>
    <w:sectPr w:rsidR="00937C2C" w:rsidRPr="00937C2C" w:rsidSect="004669F1">
      <w:headerReference w:type="default" r:id="rId12"/>
      <w:footerReference w:type="default" r:id="rId13"/>
      <w:headerReference w:type="first" r:id="rId14"/>
      <w:footerReference w:type="first" r:id="rId15"/>
      <w:type w:val="continuous"/>
      <w:pgSz w:w="11907" w:h="16840" w:code="9"/>
      <w:pgMar w:top="1440" w:right="1440" w:bottom="1440" w:left="1440" w:header="113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9FD1B" w14:textId="77777777" w:rsidR="00227D8D" w:rsidRDefault="00227D8D">
      <w:r>
        <w:separator/>
      </w:r>
    </w:p>
  </w:endnote>
  <w:endnote w:type="continuationSeparator" w:id="0">
    <w:p w14:paraId="2F9F4BFC" w14:textId="77777777" w:rsidR="00227D8D" w:rsidRDefault="0022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54283A7" w14:textId="77777777" w:rsidTr="05F84533">
      <w:trPr>
        <w:trHeight w:val="300"/>
      </w:trPr>
      <w:tc>
        <w:tcPr>
          <w:tcW w:w="3005" w:type="dxa"/>
        </w:tcPr>
        <w:p w14:paraId="6FD0305B" w14:textId="17CF285B" w:rsidR="05F84533" w:rsidRDefault="05F84533" w:rsidP="05F84533">
          <w:pPr>
            <w:pStyle w:val="Header"/>
            <w:ind w:left="-115"/>
          </w:pPr>
        </w:p>
      </w:tc>
      <w:tc>
        <w:tcPr>
          <w:tcW w:w="3005" w:type="dxa"/>
        </w:tcPr>
        <w:p w14:paraId="7560FAB2" w14:textId="3DF8E1E7" w:rsidR="05F84533" w:rsidRDefault="05F84533" w:rsidP="05F84533">
          <w:pPr>
            <w:pStyle w:val="Header"/>
            <w:jc w:val="center"/>
          </w:pPr>
        </w:p>
      </w:tc>
      <w:tc>
        <w:tcPr>
          <w:tcW w:w="3005" w:type="dxa"/>
        </w:tcPr>
        <w:p w14:paraId="6E752226" w14:textId="34BB7E35" w:rsidR="05F84533" w:rsidRDefault="05F84533" w:rsidP="05F84533">
          <w:pPr>
            <w:pStyle w:val="Header"/>
            <w:ind w:right="-115"/>
            <w:jc w:val="right"/>
          </w:pPr>
        </w:p>
      </w:tc>
    </w:tr>
  </w:tbl>
  <w:p w14:paraId="33014D40" w14:textId="3E18572B" w:rsidR="05F84533" w:rsidRDefault="05F84533" w:rsidP="05F8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0B5C775A" w14:textId="77777777" w:rsidTr="05F84533">
      <w:trPr>
        <w:trHeight w:val="300"/>
      </w:trPr>
      <w:tc>
        <w:tcPr>
          <w:tcW w:w="3005" w:type="dxa"/>
        </w:tcPr>
        <w:p w14:paraId="5726228C" w14:textId="5B71CE0E" w:rsidR="05F84533" w:rsidRDefault="05F84533" w:rsidP="05F84533">
          <w:pPr>
            <w:pStyle w:val="Header"/>
            <w:ind w:left="-115"/>
          </w:pPr>
        </w:p>
      </w:tc>
      <w:tc>
        <w:tcPr>
          <w:tcW w:w="3005" w:type="dxa"/>
        </w:tcPr>
        <w:p w14:paraId="6A138D53" w14:textId="14A018CE" w:rsidR="05F84533" w:rsidRDefault="05F84533" w:rsidP="05F84533">
          <w:pPr>
            <w:pStyle w:val="Header"/>
            <w:jc w:val="center"/>
          </w:pPr>
        </w:p>
      </w:tc>
      <w:tc>
        <w:tcPr>
          <w:tcW w:w="3005" w:type="dxa"/>
        </w:tcPr>
        <w:p w14:paraId="56D0B26B" w14:textId="2235FE78" w:rsidR="05F84533" w:rsidRDefault="05F84533" w:rsidP="05F84533">
          <w:pPr>
            <w:pStyle w:val="Header"/>
            <w:ind w:right="-115"/>
            <w:jc w:val="right"/>
          </w:pPr>
        </w:p>
      </w:tc>
    </w:tr>
  </w:tbl>
  <w:p w14:paraId="22C41CA9" w14:textId="71E1BC0F" w:rsidR="05F84533" w:rsidRDefault="05F84533" w:rsidP="05F8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ABB8F" w14:textId="77777777" w:rsidR="00227D8D" w:rsidRDefault="00227D8D">
      <w:r>
        <w:separator/>
      </w:r>
    </w:p>
  </w:footnote>
  <w:footnote w:type="continuationSeparator" w:id="0">
    <w:p w14:paraId="0B48C9C0" w14:textId="77777777" w:rsidR="00227D8D" w:rsidRDefault="00227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9F37B3F" w14:textId="77777777" w:rsidTr="05F84533">
      <w:trPr>
        <w:trHeight w:val="300"/>
      </w:trPr>
      <w:tc>
        <w:tcPr>
          <w:tcW w:w="3005" w:type="dxa"/>
        </w:tcPr>
        <w:p w14:paraId="36B24DC6" w14:textId="773CEA31" w:rsidR="05F84533" w:rsidRDefault="05F84533" w:rsidP="05F84533">
          <w:pPr>
            <w:pStyle w:val="Header"/>
            <w:ind w:left="-115"/>
          </w:pPr>
        </w:p>
      </w:tc>
      <w:tc>
        <w:tcPr>
          <w:tcW w:w="3005" w:type="dxa"/>
        </w:tcPr>
        <w:p w14:paraId="3E52DBC4" w14:textId="31382C48" w:rsidR="05F84533" w:rsidRDefault="05F84533" w:rsidP="05F84533">
          <w:pPr>
            <w:pStyle w:val="Header"/>
            <w:jc w:val="center"/>
          </w:pPr>
        </w:p>
      </w:tc>
      <w:tc>
        <w:tcPr>
          <w:tcW w:w="3005" w:type="dxa"/>
        </w:tcPr>
        <w:p w14:paraId="3FA0513B" w14:textId="5435A3F1" w:rsidR="05F84533" w:rsidRDefault="05F84533" w:rsidP="05F84533">
          <w:pPr>
            <w:pStyle w:val="Header"/>
            <w:ind w:right="-115"/>
            <w:jc w:val="right"/>
          </w:pPr>
        </w:p>
      </w:tc>
    </w:tr>
  </w:tbl>
  <w:p w14:paraId="242288DE" w14:textId="11787955" w:rsidR="05F84533" w:rsidRDefault="05F84533" w:rsidP="05F8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D457F" w14:textId="5ADBBD04" w:rsidR="003E4AA3" w:rsidRDefault="0097647C">
    <w:pPr>
      <w:pStyle w:val="Header"/>
    </w:pPr>
    <w:r>
      <w:rPr>
        <w:noProof/>
      </w:rPr>
      <w:drawing>
        <wp:anchor distT="0" distB="0" distL="114300" distR="114300" simplePos="0" relativeHeight="251658240" behindDoc="1" locked="0" layoutInCell="1" allowOverlap="1" wp14:anchorId="17E45AE1" wp14:editId="15CC5AB5">
          <wp:simplePos x="0" y="0"/>
          <wp:positionH relativeFrom="column">
            <wp:posOffset>-666750</wp:posOffset>
          </wp:positionH>
          <wp:positionV relativeFrom="paragraph">
            <wp:posOffset>-481965</wp:posOffset>
          </wp:positionV>
          <wp:extent cx="1371448" cy="685800"/>
          <wp:effectExtent l="0" t="0" r="635" b="0"/>
          <wp:wrapTight wrapText="bothSides">
            <wp:wrapPolygon edited="0">
              <wp:start x="8404" y="0"/>
              <wp:lineTo x="0" y="1800"/>
              <wp:lineTo x="0" y="6600"/>
              <wp:lineTo x="1501" y="9600"/>
              <wp:lineTo x="0" y="13800"/>
              <wp:lineTo x="0" y="19200"/>
              <wp:lineTo x="6603" y="21000"/>
              <wp:lineTo x="12606" y="21000"/>
              <wp:lineTo x="21310" y="19200"/>
              <wp:lineTo x="21310" y="15000"/>
              <wp:lineTo x="18308" y="9600"/>
              <wp:lineTo x="18909" y="3600"/>
              <wp:lineTo x="17708" y="1800"/>
              <wp:lineTo x="12906" y="0"/>
              <wp:lineTo x="8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82A7B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8353F"/>
    <w:multiLevelType w:val="hybridMultilevel"/>
    <w:tmpl w:val="04CE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90492"/>
    <w:multiLevelType w:val="hybridMultilevel"/>
    <w:tmpl w:val="236A06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8F3311"/>
    <w:multiLevelType w:val="hybridMultilevel"/>
    <w:tmpl w:val="BC24473C"/>
    <w:lvl w:ilvl="0" w:tplc="589CEFA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0A27E6"/>
    <w:multiLevelType w:val="hybridMultilevel"/>
    <w:tmpl w:val="C724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E14B35"/>
    <w:multiLevelType w:val="hybridMultilevel"/>
    <w:tmpl w:val="8286D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BB4906"/>
    <w:multiLevelType w:val="hybridMultilevel"/>
    <w:tmpl w:val="81227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174DAE"/>
    <w:multiLevelType w:val="hybridMultilevel"/>
    <w:tmpl w:val="AD04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582661"/>
    <w:multiLevelType w:val="hybridMultilevel"/>
    <w:tmpl w:val="FF82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547C8"/>
    <w:multiLevelType w:val="hybridMultilevel"/>
    <w:tmpl w:val="2ADC7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8A079E1"/>
    <w:multiLevelType w:val="hybridMultilevel"/>
    <w:tmpl w:val="20DAC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FD7379"/>
    <w:multiLevelType w:val="hybridMultilevel"/>
    <w:tmpl w:val="5BA8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E2BC1"/>
    <w:multiLevelType w:val="hybridMultilevel"/>
    <w:tmpl w:val="1F6A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C34A4"/>
    <w:multiLevelType w:val="hybridMultilevel"/>
    <w:tmpl w:val="8B2A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AC3AB9"/>
    <w:multiLevelType w:val="hybridMultilevel"/>
    <w:tmpl w:val="1732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50A21"/>
    <w:multiLevelType w:val="hybridMultilevel"/>
    <w:tmpl w:val="F520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BA0B59"/>
    <w:multiLevelType w:val="hybridMultilevel"/>
    <w:tmpl w:val="9B048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E7745F"/>
    <w:multiLevelType w:val="hybridMultilevel"/>
    <w:tmpl w:val="42C4C1EC"/>
    <w:lvl w:ilvl="0" w:tplc="EF065AF0">
      <w:start w:val="1"/>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856146B"/>
    <w:multiLevelType w:val="hybridMultilevel"/>
    <w:tmpl w:val="E6D8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49055F"/>
    <w:multiLevelType w:val="hybridMultilevel"/>
    <w:tmpl w:val="563CB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256B5E"/>
    <w:multiLevelType w:val="hybridMultilevel"/>
    <w:tmpl w:val="FDCE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616178"/>
    <w:multiLevelType w:val="hybridMultilevel"/>
    <w:tmpl w:val="0B52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67112F"/>
    <w:multiLevelType w:val="hybridMultilevel"/>
    <w:tmpl w:val="C6E4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5819B3"/>
    <w:multiLevelType w:val="hybridMultilevel"/>
    <w:tmpl w:val="02C6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9130A0"/>
    <w:multiLevelType w:val="hybridMultilevel"/>
    <w:tmpl w:val="39527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8F33D1"/>
    <w:multiLevelType w:val="hybridMultilevel"/>
    <w:tmpl w:val="1AEAEAD8"/>
    <w:lvl w:ilvl="0" w:tplc="589CEFA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9F2713"/>
    <w:multiLevelType w:val="hybridMultilevel"/>
    <w:tmpl w:val="E184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DC061A"/>
    <w:multiLevelType w:val="hybridMultilevel"/>
    <w:tmpl w:val="7518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4A7FD6"/>
    <w:multiLevelType w:val="hybridMultilevel"/>
    <w:tmpl w:val="033E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8044DB"/>
    <w:multiLevelType w:val="hybridMultilevel"/>
    <w:tmpl w:val="8E143D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FC49D4"/>
    <w:multiLevelType w:val="hybridMultilevel"/>
    <w:tmpl w:val="A6DCDBD0"/>
    <w:lvl w:ilvl="0" w:tplc="7D64DFF8">
      <w:start w:val="1"/>
      <w:numFmt w:val="lowerRoman"/>
      <w:lvlText w:val="%1."/>
      <w:lvlJc w:val="righ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347896"/>
    <w:multiLevelType w:val="hybridMultilevel"/>
    <w:tmpl w:val="D674A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957A78"/>
    <w:multiLevelType w:val="hybridMultilevel"/>
    <w:tmpl w:val="2B44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761DFE"/>
    <w:multiLevelType w:val="hybridMultilevel"/>
    <w:tmpl w:val="979C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82290E"/>
    <w:multiLevelType w:val="hybridMultilevel"/>
    <w:tmpl w:val="6ED8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AC42B8"/>
    <w:multiLevelType w:val="hybridMultilevel"/>
    <w:tmpl w:val="8C72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2A66A6"/>
    <w:multiLevelType w:val="hybridMultilevel"/>
    <w:tmpl w:val="62608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627718"/>
    <w:multiLevelType w:val="hybridMultilevel"/>
    <w:tmpl w:val="385A2554"/>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650BBD"/>
    <w:multiLevelType w:val="hybridMultilevel"/>
    <w:tmpl w:val="ECE0D3B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5D4F720C"/>
    <w:multiLevelType w:val="hybridMultilevel"/>
    <w:tmpl w:val="3DBC9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4F2CD5"/>
    <w:multiLevelType w:val="hybridMultilevel"/>
    <w:tmpl w:val="5350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B83EF3"/>
    <w:multiLevelType w:val="hybridMultilevel"/>
    <w:tmpl w:val="61EAE4F8"/>
    <w:lvl w:ilvl="0" w:tplc="A698AD16">
      <w:start w:val="1"/>
      <w:numFmt w:val="lowerRoman"/>
      <w:lvlText w:val="%1."/>
      <w:lvlJc w:val="righ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F3644F"/>
    <w:multiLevelType w:val="hybridMultilevel"/>
    <w:tmpl w:val="B85C21D4"/>
    <w:lvl w:ilvl="0" w:tplc="45287A70">
      <w:start w:val="1"/>
      <w:numFmt w:val="bullet"/>
      <w:lvlText w:val=""/>
      <w:lvlJc w:val="left"/>
      <w:pPr>
        <w:ind w:left="720" w:hanging="360"/>
      </w:pPr>
      <w:rPr>
        <w:rFonts w:ascii="Symbol" w:hAnsi="Symbol" w:hint="default"/>
      </w:rPr>
    </w:lvl>
    <w:lvl w:ilvl="1" w:tplc="8B1AD7D0">
      <w:start w:val="1"/>
      <w:numFmt w:val="bullet"/>
      <w:lvlText w:val="o"/>
      <w:lvlJc w:val="left"/>
      <w:pPr>
        <w:ind w:left="1440" w:hanging="360"/>
      </w:pPr>
      <w:rPr>
        <w:rFonts w:ascii="Courier New" w:hAnsi="Courier New" w:hint="default"/>
      </w:rPr>
    </w:lvl>
    <w:lvl w:ilvl="2" w:tplc="F214697E">
      <w:start w:val="1"/>
      <w:numFmt w:val="bullet"/>
      <w:lvlText w:val=""/>
      <w:lvlJc w:val="left"/>
      <w:pPr>
        <w:ind w:left="2160" w:hanging="360"/>
      </w:pPr>
      <w:rPr>
        <w:rFonts w:ascii="Wingdings" w:hAnsi="Wingdings" w:hint="default"/>
      </w:rPr>
    </w:lvl>
    <w:lvl w:ilvl="3" w:tplc="7D104BEC">
      <w:start w:val="1"/>
      <w:numFmt w:val="bullet"/>
      <w:lvlText w:val=""/>
      <w:lvlJc w:val="left"/>
      <w:pPr>
        <w:ind w:left="2880" w:hanging="360"/>
      </w:pPr>
      <w:rPr>
        <w:rFonts w:ascii="Symbol" w:hAnsi="Symbol" w:hint="default"/>
      </w:rPr>
    </w:lvl>
    <w:lvl w:ilvl="4" w:tplc="0B728F04">
      <w:start w:val="1"/>
      <w:numFmt w:val="bullet"/>
      <w:lvlText w:val="o"/>
      <w:lvlJc w:val="left"/>
      <w:pPr>
        <w:ind w:left="3600" w:hanging="360"/>
      </w:pPr>
      <w:rPr>
        <w:rFonts w:ascii="Courier New" w:hAnsi="Courier New" w:hint="default"/>
      </w:rPr>
    </w:lvl>
    <w:lvl w:ilvl="5" w:tplc="FCD65268">
      <w:start w:val="1"/>
      <w:numFmt w:val="bullet"/>
      <w:lvlText w:val=""/>
      <w:lvlJc w:val="left"/>
      <w:pPr>
        <w:ind w:left="4320" w:hanging="360"/>
      </w:pPr>
      <w:rPr>
        <w:rFonts w:ascii="Wingdings" w:hAnsi="Wingdings" w:hint="default"/>
      </w:rPr>
    </w:lvl>
    <w:lvl w:ilvl="6" w:tplc="D65E89E0">
      <w:start w:val="1"/>
      <w:numFmt w:val="bullet"/>
      <w:lvlText w:val=""/>
      <w:lvlJc w:val="left"/>
      <w:pPr>
        <w:ind w:left="5040" w:hanging="360"/>
      </w:pPr>
      <w:rPr>
        <w:rFonts w:ascii="Symbol" w:hAnsi="Symbol" w:hint="default"/>
      </w:rPr>
    </w:lvl>
    <w:lvl w:ilvl="7" w:tplc="CFB6180C">
      <w:start w:val="1"/>
      <w:numFmt w:val="bullet"/>
      <w:lvlText w:val="o"/>
      <w:lvlJc w:val="left"/>
      <w:pPr>
        <w:ind w:left="5760" w:hanging="360"/>
      </w:pPr>
      <w:rPr>
        <w:rFonts w:ascii="Courier New" w:hAnsi="Courier New" w:hint="default"/>
      </w:rPr>
    </w:lvl>
    <w:lvl w:ilvl="8" w:tplc="D47648B0">
      <w:start w:val="1"/>
      <w:numFmt w:val="bullet"/>
      <w:lvlText w:val=""/>
      <w:lvlJc w:val="left"/>
      <w:pPr>
        <w:ind w:left="6480" w:hanging="360"/>
      </w:pPr>
      <w:rPr>
        <w:rFonts w:ascii="Wingdings" w:hAnsi="Wingdings" w:hint="default"/>
      </w:rPr>
    </w:lvl>
  </w:abstractNum>
  <w:abstractNum w:abstractNumId="45" w15:restartNumberingAfterBreak="0">
    <w:nsid w:val="717C66AA"/>
    <w:multiLevelType w:val="hybridMultilevel"/>
    <w:tmpl w:val="F780AF14"/>
    <w:lvl w:ilvl="0" w:tplc="0540D3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243357F"/>
    <w:multiLevelType w:val="hybridMultilevel"/>
    <w:tmpl w:val="0D0A7DEC"/>
    <w:lvl w:ilvl="0" w:tplc="90EA0D4A">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5FD3682"/>
    <w:multiLevelType w:val="hybridMultilevel"/>
    <w:tmpl w:val="8C32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CE7018"/>
    <w:multiLevelType w:val="hybridMultilevel"/>
    <w:tmpl w:val="BF4A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E007F4"/>
    <w:multiLevelType w:val="hybridMultilevel"/>
    <w:tmpl w:val="AE76737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CDC58ED"/>
    <w:multiLevelType w:val="hybridMultilevel"/>
    <w:tmpl w:val="8C62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0160D3"/>
    <w:multiLevelType w:val="hybridMultilevel"/>
    <w:tmpl w:val="A77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AF4302"/>
    <w:multiLevelType w:val="hybridMultilevel"/>
    <w:tmpl w:val="27BE0D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73901029">
    <w:abstractNumId w:val="44"/>
  </w:num>
  <w:num w:numId="2" w16cid:durableId="1068116399">
    <w:abstractNumId w:val="17"/>
  </w:num>
  <w:num w:numId="3" w16cid:durableId="1750880012">
    <w:abstractNumId w:val="45"/>
  </w:num>
  <w:num w:numId="4" w16cid:durableId="606743352">
    <w:abstractNumId w:val="46"/>
  </w:num>
  <w:num w:numId="5" w16cid:durableId="1164659661">
    <w:abstractNumId w:val="52"/>
  </w:num>
  <w:num w:numId="6" w16cid:durableId="100031032">
    <w:abstractNumId w:val="18"/>
  </w:num>
  <w:num w:numId="7" w16cid:durableId="63768044">
    <w:abstractNumId w:val="27"/>
  </w:num>
  <w:num w:numId="8" w16cid:durableId="260919549">
    <w:abstractNumId w:val="31"/>
  </w:num>
  <w:num w:numId="9" w16cid:durableId="740182345">
    <w:abstractNumId w:val="23"/>
  </w:num>
  <w:num w:numId="10" w16cid:durableId="111099773">
    <w:abstractNumId w:val="10"/>
  </w:num>
  <w:num w:numId="11" w16cid:durableId="620572355">
    <w:abstractNumId w:val="25"/>
  </w:num>
  <w:num w:numId="12" w16cid:durableId="1240941273">
    <w:abstractNumId w:val="3"/>
  </w:num>
  <w:num w:numId="13" w16cid:durableId="2054033286">
    <w:abstractNumId w:val="24"/>
  </w:num>
  <w:num w:numId="14" w16cid:durableId="1258370668">
    <w:abstractNumId w:val="7"/>
  </w:num>
  <w:num w:numId="15" w16cid:durableId="399717989">
    <w:abstractNumId w:val="30"/>
  </w:num>
  <w:num w:numId="16" w16cid:durableId="886182841">
    <w:abstractNumId w:val="49"/>
  </w:num>
  <w:num w:numId="17" w16cid:durableId="1804688742">
    <w:abstractNumId w:val="29"/>
  </w:num>
  <w:num w:numId="18" w16cid:durableId="1387223690">
    <w:abstractNumId w:val="43"/>
  </w:num>
  <w:num w:numId="19" w16cid:durableId="144705959">
    <w:abstractNumId w:val="2"/>
  </w:num>
  <w:num w:numId="20" w16cid:durableId="501362342">
    <w:abstractNumId w:val="15"/>
  </w:num>
  <w:num w:numId="21" w16cid:durableId="1032069094">
    <w:abstractNumId w:val="26"/>
  </w:num>
  <w:num w:numId="22" w16cid:durableId="441654965">
    <w:abstractNumId w:val="48"/>
  </w:num>
  <w:num w:numId="23" w16cid:durableId="1594312755">
    <w:abstractNumId w:val="39"/>
  </w:num>
  <w:num w:numId="24" w16cid:durableId="2081826790">
    <w:abstractNumId w:val="38"/>
  </w:num>
  <w:num w:numId="25" w16cid:durableId="1478842038">
    <w:abstractNumId w:val="16"/>
  </w:num>
  <w:num w:numId="26" w16cid:durableId="952858413">
    <w:abstractNumId w:val="9"/>
  </w:num>
  <w:num w:numId="27" w16cid:durableId="1106390839">
    <w:abstractNumId w:val="6"/>
  </w:num>
  <w:num w:numId="28" w16cid:durableId="1882159425">
    <w:abstractNumId w:val="0"/>
  </w:num>
  <w:num w:numId="29" w16cid:durableId="371226631">
    <w:abstractNumId w:val="14"/>
  </w:num>
  <w:num w:numId="30" w16cid:durableId="519861143">
    <w:abstractNumId w:val="4"/>
  </w:num>
  <w:num w:numId="31" w16cid:durableId="516190996">
    <w:abstractNumId w:val="36"/>
  </w:num>
  <w:num w:numId="32" w16cid:durableId="2125732095">
    <w:abstractNumId w:val="50"/>
  </w:num>
  <w:num w:numId="33" w16cid:durableId="528950999">
    <w:abstractNumId w:val="34"/>
  </w:num>
  <w:num w:numId="34" w16cid:durableId="190344146">
    <w:abstractNumId w:val="1"/>
  </w:num>
  <w:num w:numId="35" w16cid:durableId="352727931">
    <w:abstractNumId w:val="22"/>
  </w:num>
  <w:num w:numId="36" w16cid:durableId="456871260">
    <w:abstractNumId w:val="8"/>
  </w:num>
  <w:num w:numId="37" w16cid:durableId="2111315996">
    <w:abstractNumId w:val="28"/>
  </w:num>
  <w:num w:numId="38" w16cid:durableId="1673293256">
    <w:abstractNumId w:val="33"/>
  </w:num>
  <w:num w:numId="39" w16cid:durableId="816725029">
    <w:abstractNumId w:val="20"/>
  </w:num>
  <w:num w:numId="40" w16cid:durableId="687298249">
    <w:abstractNumId w:val="12"/>
  </w:num>
  <w:num w:numId="41" w16cid:durableId="977953089">
    <w:abstractNumId w:val="42"/>
  </w:num>
  <w:num w:numId="42" w16cid:durableId="816721399">
    <w:abstractNumId w:val="19"/>
  </w:num>
  <w:num w:numId="43" w16cid:durableId="1319650251">
    <w:abstractNumId w:val="47"/>
  </w:num>
  <w:num w:numId="44" w16cid:durableId="1433740585">
    <w:abstractNumId w:val="32"/>
  </w:num>
  <w:num w:numId="45" w16cid:durableId="2031027420">
    <w:abstractNumId w:val="11"/>
  </w:num>
  <w:num w:numId="46" w16cid:durableId="193471626">
    <w:abstractNumId w:val="40"/>
  </w:num>
  <w:num w:numId="47" w16cid:durableId="214854772">
    <w:abstractNumId w:val="41"/>
  </w:num>
  <w:num w:numId="48" w16cid:durableId="1169833387">
    <w:abstractNumId w:val="51"/>
  </w:num>
  <w:num w:numId="49" w16cid:durableId="1144548356">
    <w:abstractNumId w:val="21"/>
  </w:num>
  <w:num w:numId="50" w16cid:durableId="378825476">
    <w:abstractNumId w:val="35"/>
  </w:num>
  <w:num w:numId="51" w16cid:durableId="829296290">
    <w:abstractNumId w:val="13"/>
  </w:num>
  <w:num w:numId="52" w16cid:durableId="239603728">
    <w:abstractNumId w:val="37"/>
  </w:num>
  <w:num w:numId="53" w16cid:durableId="1374647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43D0"/>
    <w:rsid w:val="00007A02"/>
    <w:rsid w:val="000115B6"/>
    <w:rsid w:val="000166C0"/>
    <w:rsid w:val="000205D6"/>
    <w:rsid w:val="000306AB"/>
    <w:rsid w:val="00034673"/>
    <w:rsid w:val="00043FED"/>
    <w:rsid w:val="00045823"/>
    <w:rsid w:val="00055F9E"/>
    <w:rsid w:val="000578FE"/>
    <w:rsid w:val="00061AF5"/>
    <w:rsid w:val="000627BB"/>
    <w:rsid w:val="00063F87"/>
    <w:rsid w:val="00073291"/>
    <w:rsid w:val="00080C11"/>
    <w:rsid w:val="00092916"/>
    <w:rsid w:val="000A64C6"/>
    <w:rsid w:val="000E15A6"/>
    <w:rsid w:val="000E33FA"/>
    <w:rsid w:val="000E5FD8"/>
    <w:rsid w:val="000F21CB"/>
    <w:rsid w:val="000F7D01"/>
    <w:rsid w:val="00100C5B"/>
    <w:rsid w:val="00115953"/>
    <w:rsid w:val="00120472"/>
    <w:rsid w:val="001216F9"/>
    <w:rsid w:val="00126340"/>
    <w:rsid w:val="00126385"/>
    <w:rsid w:val="00131E9C"/>
    <w:rsid w:val="001665E0"/>
    <w:rsid w:val="001767D5"/>
    <w:rsid w:val="00177333"/>
    <w:rsid w:val="001862B4"/>
    <w:rsid w:val="001867B2"/>
    <w:rsid w:val="001927E1"/>
    <w:rsid w:val="001941E3"/>
    <w:rsid w:val="001A5F60"/>
    <w:rsid w:val="001A7AD6"/>
    <w:rsid w:val="001B2E7B"/>
    <w:rsid w:val="001B35EE"/>
    <w:rsid w:val="001B379E"/>
    <w:rsid w:val="001C5879"/>
    <w:rsid w:val="001D65A5"/>
    <w:rsid w:val="001E75EF"/>
    <w:rsid w:val="001F08A2"/>
    <w:rsid w:val="001F235A"/>
    <w:rsid w:val="001F6872"/>
    <w:rsid w:val="00207AA6"/>
    <w:rsid w:val="00207CED"/>
    <w:rsid w:val="00213BD1"/>
    <w:rsid w:val="00215E0B"/>
    <w:rsid w:val="00222390"/>
    <w:rsid w:val="00227D8D"/>
    <w:rsid w:val="002331F5"/>
    <w:rsid w:val="002402A1"/>
    <w:rsid w:val="0024644B"/>
    <w:rsid w:val="00250375"/>
    <w:rsid w:val="00260BEB"/>
    <w:rsid w:val="00262B54"/>
    <w:rsid w:val="00266DF6"/>
    <w:rsid w:val="00272F34"/>
    <w:rsid w:val="002812EC"/>
    <w:rsid w:val="002825BC"/>
    <w:rsid w:val="00283C15"/>
    <w:rsid w:val="002976D5"/>
    <w:rsid w:val="002A05E7"/>
    <w:rsid w:val="002C53D0"/>
    <w:rsid w:val="002C7E1E"/>
    <w:rsid w:val="002D6722"/>
    <w:rsid w:val="002E1E6F"/>
    <w:rsid w:val="002E7AD9"/>
    <w:rsid w:val="0030228C"/>
    <w:rsid w:val="00306590"/>
    <w:rsid w:val="00310A8A"/>
    <w:rsid w:val="003128B2"/>
    <w:rsid w:val="00327A61"/>
    <w:rsid w:val="00331289"/>
    <w:rsid w:val="003555EE"/>
    <w:rsid w:val="0036662C"/>
    <w:rsid w:val="00372FB3"/>
    <w:rsid w:val="00373F9B"/>
    <w:rsid w:val="003762C6"/>
    <w:rsid w:val="0037781D"/>
    <w:rsid w:val="00383D07"/>
    <w:rsid w:val="00384451"/>
    <w:rsid w:val="00384A8D"/>
    <w:rsid w:val="00392644"/>
    <w:rsid w:val="003A2643"/>
    <w:rsid w:val="003A3043"/>
    <w:rsid w:val="003A512B"/>
    <w:rsid w:val="003B5FE2"/>
    <w:rsid w:val="003C1DE1"/>
    <w:rsid w:val="003C656E"/>
    <w:rsid w:val="003D6F0B"/>
    <w:rsid w:val="003D7BAA"/>
    <w:rsid w:val="003E4AA3"/>
    <w:rsid w:val="003E7B67"/>
    <w:rsid w:val="003F3BCE"/>
    <w:rsid w:val="003F76E2"/>
    <w:rsid w:val="00410355"/>
    <w:rsid w:val="004158FA"/>
    <w:rsid w:val="004316BD"/>
    <w:rsid w:val="00434A62"/>
    <w:rsid w:val="00446202"/>
    <w:rsid w:val="004543AC"/>
    <w:rsid w:val="004669F1"/>
    <w:rsid w:val="00473B8B"/>
    <w:rsid w:val="00475339"/>
    <w:rsid w:val="00475996"/>
    <w:rsid w:val="004865E7"/>
    <w:rsid w:val="004B3091"/>
    <w:rsid w:val="004B7041"/>
    <w:rsid w:val="004C531D"/>
    <w:rsid w:val="004D7B5F"/>
    <w:rsid w:val="004E537F"/>
    <w:rsid w:val="004F5CAF"/>
    <w:rsid w:val="005064E8"/>
    <w:rsid w:val="005147D5"/>
    <w:rsid w:val="005168FA"/>
    <w:rsid w:val="005172F9"/>
    <w:rsid w:val="00521700"/>
    <w:rsid w:val="005351E9"/>
    <w:rsid w:val="00551CFB"/>
    <w:rsid w:val="005542C4"/>
    <w:rsid w:val="00556463"/>
    <w:rsid w:val="005603F3"/>
    <w:rsid w:val="00564FFB"/>
    <w:rsid w:val="0056B890"/>
    <w:rsid w:val="0057032A"/>
    <w:rsid w:val="00577247"/>
    <w:rsid w:val="0058354F"/>
    <w:rsid w:val="00590DA0"/>
    <w:rsid w:val="00596D8D"/>
    <w:rsid w:val="005A0827"/>
    <w:rsid w:val="005A534E"/>
    <w:rsid w:val="005A6215"/>
    <w:rsid w:val="005C08BC"/>
    <w:rsid w:val="005C3896"/>
    <w:rsid w:val="005E35A6"/>
    <w:rsid w:val="005E3B77"/>
    <w:rsid w:val="005E5954"/>
    <w:rsid w:val="005F42C2"/>
    <w:rsid w:val="005F5C1B"/>
    <w:rsid w:val="00611BBA"/>
    <w:rsid w:val="00612507"/>
    <w:rsid w:val="00623F94"/>
    <w:rsid w:val="00624131"/>
    <w:rsid w:val="00627F3E"/>
    <w:rsid w:val="0063125B"/>
    <w:rsid w:val="00631A0A"/>
    <w:rsid w:val="006352C5"/>
    <w:rsid w:val="00644648"/>
    <w:rsid w:val="0064547B"/>
    <w:rsid w:val="0064637D"/>
    <w:rsid w:val="00652B62"/>
    <w:rsid w:val="00654076"/>
    <w:rsid w:val="00657712"/>
    <w:rsid w:val="00671C1A"/>
    <w:rsid w:val="006B1778"/>
    <w:rsid w:val="006B445E"/>
    <w:rsid w:val="006B7169"/>
    <w:rsid w:val="006C25A4"/>
    <w:rsid w:val="006D2DAA"/>
    <w:rsid w:val="006E2A1B"/>
    <w:rsid w:val="006F7A05"/>
    <w:rsid w:val="006F7AFE"/>
    <w:rsid w:val="00711E1B"/>
    <w:rsid w:val="00714797"/>
    <w:rsid w:val="007175EC"/>
    <w:rsid w:val="00720982"/>
    <w:rsid w:val="007221B4"/>
    <w:rsid w:val="00723168"/>
    <w:rsid w:val="007268EB"/>
    <w:rsid w:val="00733FEE"/>
    <w:rsid w:val="0073444D"/>
    <w:rsid w:val="00734463"/>
    <w:rsid w:val="007357EF"/>
    <w:rsid w:val="007372C0"/>
    <w:rsid w:val="00745E4A"/>
    <w:rsid w:val="0075376A"/>
    <w:rsid w:val="00756BD1"/>
    <w:rsid w:val="00757C9A"/>
    <w:rsid w:val="007679F5"/>
    <w:rsid w:val="007759B1"/>
    <w:rsid w:val="007827BB"/>
    <w:rsid w:val="00793BEF"/>
    <w:rsid w:val="007A16E1"/>
    <w:rsid w:val="007A508E"/>
    <w:rsid w:val="007B52BD"/>
    <w:rsid w:val="007B5685"/>
    <w:rsid w:val="007B7EC1"/>
    <w:rsid w:val="007C444C"/>
    <w:rsid w:val="007D25B1"/>
    <w:rsid w:val="007D66D3"/>
    <w:rsid w:val="007D75C6"/>
    <w:rsid w:val="007D775C"/>
    <w:rsid w:val="007F7468"/>
    <w:rsid w:val="00800736"/>
    <w:rsid w:val="008026AD"/>
    <w:rsid w:val="00802F6E"/>
    <w:rsid w:val="00802FA3"/>
    <w:rsid w:val="008107A9"/>
    <w:rsid w:val="00811306"/>
    <w:rsid w:val="008116D6"/>
    <w:rsid w:val="008148F9"/>
    <w:rsid w:val="00815A99"/>
    <w:rsid w:val="008201B2"/>
    <w:rsid w:val="00824454"/>
    <w:rsid w:val="008261B5"/>
    <w:rsid w:val="0083278A"/>
    <w:rsid w:val="008415D5"/>
    <w:rsid w:val="008479A5"/>
    <w:rsid w:val="008506E3"/>
    <w:rsid w:val="00851C63"/>
    <w:rsid w:val="0085285E"/>
    <w:rsid w:val="00863D59"/>
    <w:rsid w:val="00887C70"/>
    <w:rsid w:val="008962D3"/>
    <w:rsid w:val="008B15D5"/>
    <w:rsid w:val="008D56C2"/>
    <w:rsid w:val="008E0666"/>
    <w:rsid w:val="008E3454"/>
    <w:rsid w:val="008E7716"/>
    <w:rsid w:val="008F11FF"/>
    <w:rsid w:val="009068D2"/>
    <w:rsid w:val="009222B4"/>
    <w:rsid w:val="009235C6"/>
    <w:rsid w:val="009268AA"/>
    <w:rsid w:val="009277D7"/>
    <w:rsid w:val="009307BA"/>
    <w:rsid w:val="00937C2C"/>
    <w:rsid w:val="009435EB"/>
    <w:rsid w:val="009472C2"/>
    <w:rsid w:val="00951C12"/>
    <w:rsid w:val="00953B40"/>
    <w:rsid w:val="00955C29"/>
    <w:rsid w:val="0097430C"/>
    <w:rsid w:val="00974D6D"/>
    <w:rsid w:val="0097647C"/>
    <w:rsid w:val="00985D8A"/>
    <w:rsid w:val="00992308"/>
    <w:rsid w:val="00996D21"/>
    <w:rsid w:val="009A08B1"/>
    <w:rsid w:val="009A1F81"/>
    <w:rsid w:val="009B24BB"/>
    <w:rsid w:val="009B39F4"/>
    <w:rsid w:val="009B5A65"/>
    <w:rsid w:val="009C1CC3"/>
    <w:rsid w:val="009C28A7"/>
    <w:rsid w:val="009C3D8B"/>
    <w:rsid w:val="009C5955"/>
    <w:rsid w:val="009C69AA"/>
    <w:rsid w:val="009E410A"/>
    <w:rsid w:val="009E4A11"/>
    <w:rsid w:val="009F2FED"/>
    <w:rsid w:val="009F449A"/>
    <w:rsid w:val="00A00F71"/>
    <w:rsid w:val="00A07430"/>
    <w:rsid w:val="00A11809"/>
    <w:rsid w:val="00A125F7"/>
    <w:rsid w:val="00A13957"/>
    <w:rsid w:val="00A149FE"/>
    <w:rsid w:val="00A21444"/>
    <w:rsid w:val="00A24113"/>
    <w:rsid w:val="00A254BD"/>
    <w:rsid w:val="00A26CA7"/>
    <w:rsid w:val="00A274EC"/>
    <w:rsid w:val="00A36976"/>
    <w:rsid w:val="00A41A49"/>
    <w:rsid w:val="00A52509"/>
    <w:rsid w:val="00A74D1F"/>
    <w:rsid w:val="00A85487"/>
    <w:rsid w:val="00A8C43F"/>
    <w:rsid w:val="00A97FDD"/>
    <w:rsid w:val="00AC2ADC"/>
    <w:rsid w:val="00AD7C0E"/>
    <w:rsid w:val="00AE073F"/>
    <w:rsid w:val="00AE488E"/>
    <w:rsid w:val="00AE5D88"/>
    <w:rsid w:val="00B0539F"/>
    <w:rsid w:val="00B15CED"/>
    <w:rsid w:val="00B20A67"/>
    <w:rsid w:val="00B56235"/>
    <w:rsid w:val="00B60712"/>
    <w:rsid w:val="00B63237"/>
    <w:rsid w:val="00B66FFA"/>
    <w:rsid w:val="00B814EF"/>
    <w:rsid w:val="00B8285C"/>
    <w:rsid w:val="00BA0C98"/>
    <w:rsid w:val="00BA23DA"/>
    <w:rsid w:val="00BA4BA0"/>
    <w:rsid w:val="00BA5AE2"/>
    <w:rsid w:val="00BB01F8"/>
    <w:rsid w:val="00BB2416"/>
    <w:rsid w:val="00BC5260"/>
    <w:rsid w:val="00BC6BD2"/>
    <w:rsid w:val="00BD695A"/>
    <w:rsid w:val="00BE4264"/>
    <w:rsid w:val="00BE6DD4"/>
    <w:rsid w:val="00BF06E7"/>
    <w:rsid w:val="00BF335F"/>
    <w:rsid w:val="00C01279"/>
    <w:rsid w:val="00C120B7"/>
    <w:rsid w:val="00C32BDB"/>
    <w:rsid w:val="00C36343"/>
    <w:rsid w:val="00C53903"/>
    <w:rsid w:val="00C8160A"/>
    <w:rsid w:val="00C87028"/>
    <w:rsid w:val="00C95DF0"/>
    <w:rsid w:val="00C9785D"/>
    <w:rsid w:val="00C97BB9"/>
    <w:rsid w:val="00CB4B12"/>
    <w:rsid w:val="00CC4FE3"/>
    <w:rsid w:val="00CC52BC"/>
    <w:rsid w:val="00CD5E36"/>
    <w:rsid w:val="00CD6423"/>
    <w:rsid w:val="00CD6E4A"/>
    <w:rsid w:val="00CE03AD"/>
    <w:rsid w:val="00CF15C8"/>
    <w:rsid w:val="00CF5838"/>
    <w:rsid w:val="00D105DA"/>
    <w:rsid w:val="00D11144"/>
    <w:rsid w:val="00D2190C"/>
    <w:rsid w:val="00D26020"/>
    <w:rsid w:val="00D26654"/>
    <w:rsid w:val="00D3714A"/>
    <w:rsid w:val="00D45499"/>
    <w:rsid w:val="00D57431"/>
    <w:rsid w:val="00D63744"/>
    <w:rsid w:val="00D65B9F"/>
    <w:rsid w:val="00D65F57"/>
    <w:rsid w:val="00D7118D"/>
    <w:rsid w:val="00D744E2"/>
    <w:rsid w:val="00D74C30"/>
    <w:rsid w:val="00D77315"/>
    <w:rsid w:val="00D778F6"/>
    <w:rsid w:val="00D77F63"/>
    <w:rsid w:val="00D86711"/>
    <w:rsid w:val="00D91C61"/>
    <w:rsid w:val="00D92ADD"/>
    <w:rsid w:val="00DA3A0A"/>
    <w:rsid w:val="00DA4D08"/>
    <w:rsid w:val="00DA5F87"/>
    <w:rsid w:val="00DA6CC5"/>
    <w:rsid w:val="00DB2592"/>
    <w:rsid w:val="00DC5C1A"/>
    <w:rsid w:val="00DE2676"/>
    <w:rsid w:val="00DE2AA9"/>
    <w:rsid w:val="00DE5CF5"/>
    <w:rsid w:val="00E02CFC"/>
    <w:rsid w:val="00E063C4"/>
    <w:rsid w:val="00E27F94"/>
    <w:rsid w:val="00E33ACB"/>
    <w:rsid w:val="00E41CBE"/>
    <w:rsid w:val="00E45DE0"/>
    <w:rsid w:val="00E46326"/>
    <w:rsid w:val="00E52661"/>
    <w:rsid w:val="00E55795"/>
    <w:rsid w:val="00E615A4"/>
    <w:rsid w:val="00E61966"/>
    <w:rsid w:val="00E72C00"/>
    <w:rsid w:val="00E776BC"/>
    <w:rsid w:val="00E85215"/>
    <w:rsid w:val="00E912E8"/>
    <w:rsid w:val="00E93004"/>
    <w:rsid w:val="00E95746"/>
    <w:rsid w:val="00EB6566"/>
    <w:rsid w:val="00ED15A9"/>
    <w:rsid w:val="00EE1330"/>
    <w:rsid w:val="00EE1A93"/>
    <w:rsid w:val="00EE4A08"/>
    <w:rsid w:val="00EE796F"/>
    <w:rsid w:val="00EF2C82"/>
    <w:rsid w:val="00EF2E7F"/>
    <w:rsid w:val="00F02EB3"/>
    <w:rsid w:val="00F154E1"/>
    <w:rsid w:val="00F20206"/>
    <w:rsid w:val="00F27CA0"/>
    <w:rsid w:val="00F37466"/>
    <w:rsid w:val="00F43409"/>
    <w:rsid w:val="00F66687"/>
    <w:rsid w:val="00F66FAE"/>
    <w:rsid w:val="00F670A8"/>
    <w:rsid w:val="00F77376"/>
    <w:rsid w:val="00F86A3D"/>
    <w:rsid w:val="00F91B74"/>
    <w:rsid w:val="00F94BC3"/>
    <w:rsid w:val="00FA122C"/>
    <w:rsid w:val="00FA4DEC"/>
    <w:rsid w:val="00FC3456"/>
    <w:rsid w:val="00FD5B7B"/>
    <w:rsid w:val="00FD6E5E"/>
    <w:rsid w:val="00FE023A"/>
    <w:rsid w:val="01616495"/>
    <w:rsid w:val="01EAF37C"/>
    <w:rsid w:val="03E5C418"/>
    <w:rsid w:val="0529C658"/>
    <w:rsid w:val="05F84533"/>
    <w:rsid w:val="06215195"/>
    <w:rsid w:val="0685DA3D"/>
    <w:rsid w:val="0908C701"/>
    <w:rsid w:val="097A2F67"/>
    <w:rsid w:val="09CE5D80"/>
    <w:rsid w:val="0A4835AC"/>
    <w:rsid w:val="0A7E9EAF"/>
    <w:rsid w:val="0AB64411"/>
    <w:rsid w:val="0BA9F4BF"/>
    <w:rsid w:val="0BC1EC7F"/>
    <w:rsid w:val="0C2FFDD0"/>
    <w:rsid w:val="0CAAEC0C"/>
    <w:rsid w:val="0CB8F38E"/>
    <w:rsid w:val="0D0C0676"/>
    <w:rsid w:val="0D9A4590"/>
    <w:rsid w:val="0E6C86A3"/>
    <w:rsid w:val="0EE2D3FB"/>
    <w:rsid w:val="0F263EAC"/>
    <w:rsid w:val="107F78B3"/>
    <w:rsid w:val="10E8B19B"/>
    <w:rsid w:val="113C7E81"/>
    <w:rsid w:val="125171CF"/>
    <w:rsid w:val="13E07C2E"/>
    <w:rsid w:val="1535B333"/>
    <w:rsid w:val="167E0F64"/>
    <w:rsid w:val="16E2A387"/>
    <w:rsid w:val="171B1D5F"/>
    <w:rsid w:val="18897834"/>
    <w:rsid w:val="19509F08"/>
    <w:rsid w:val="19D3F5EB"/>
    <w:rsid w:val="1B7E99C7"/>
    <w:rsid w:val="1C2D672B"/>
    <w:rsid w:val="1C900AC3"/>
    <w:rsid w:val="1D614B3C"/>
    <w:rsid w:val="1DF97522"/>
    <w:rsid w:val="1E6F28ED"/>
    <w:rsid w:val="20A392FF"/>
    <w:rsid w:val="2106B402"/>
    <w:rsid w:val="22871565"/>
    <w:rsid w:val="234F7FB0"/>
    <w:rsid w:val="2475418B"/>
    <w:rsid w:val="24A25737"/>
    <w:rsid w:val="25A26F87"/>
    <w:rsid w:val="2607DAC1"/>
    <w:rsid w:val="26F715EB"/>
    <w:rsid w:val="27A7EA07"/>
    <w:rsid w:val="28673A3D"/>
    <w:rsid w:val="287C9C1A"/>
    <w:rsid w:val="292071C6"/>
    <w:rsid w:val="2C655E34"/>
    <w:rsid w:val="2C867E12"/>
    <w:rsid w:val="2C9DF7A8"/>
    <w:rsid w:val="2F43B43D"/>
    <w:rsid w:val="311CF794"/>
    <w:rsid w:val="3183654F"/>
    <w:rsid w:val="32B0684D"/>
    <w:rsid w:val="357DF256"/>
    <w:rsid w:val="35986D00"/>
    <w:rsid w:val="35C35E20"/>
    <w:rsid w:val="367F884D"/>
    <w:rsid w:val="39B09CF4"/>
    <w:rsid w:val="39F87E58"/>
    <w:rsid w:val="3A39EA5D"/>
    <w:rsid w:val="3A509844"/>
    <w:rsid w:val="3BD9E503"/>
    <w:rsid w:val="3C8141EB"/>
    <w:rsid w:val="3D9834E0"/>
    <w:rsid w:val="3EC704E6"/>
    <w:rsid w:val="3F12CF3F"/>
    <w:rsid w:val="3F4E4897"/>
    <w:rsid w:val="3FA727E1"/>
    <w:rsid w:val="3FDBFAA0"/>
    <w:rsid w:val="4029D2E0"/>
    <w:rsid w:val="41F28824"/>
    <w:rsid w:val="4204526F"/>
    <w:rsid w:val="43FB8D79"/>
    <w:rsid w:val="4429BC7F"/>
    <w:rsid w:val="4443983B"/>
    <w:rsid w:val="454F0D3A"/>
    <w:rsid w:val="455104B4"/>
    <w:rsid w:val="455D5110"/>
    <w:rsid w:val="46902538"/>
    <w:rsid w:val="4786C266"/>
    <w:rsid w:val="48570BF2"/>
    <w:rsid w:val="489F127C"/>
    <w:rsid w:val="48D1D47A"/>
    <w:rsid w:val="4A162BC4"/>
    <w:rsid w:val="4A386DA6"/>
    <w:rsid w:val="4A834F66"/>
    <w:rsid w:val="4AA92588"/>
    <w:rsid w:val="4B84E4A7"/>
    <w:rsid w:val="4C1B385D"/>
    <w:rsid w:val="4C3E0D96"/>
    <w:rsid w:val="4C8DC275"/>
    <w:rsid w:val="4CCA71FD"/>
    <w:rsid w:val="4DE8F7F6"/>
    <w:rsid w:val="5067A748"/>
    <w:rsid w:val="50737A3C"/>
    <w:rsid w:val="5085245A"/>
    <w:rsid w:val="509DC02F"/>
    <w:rsid w:val="516D1BE0"/>
    <w:rsid w:val="53E99C75"/>
    <w:rsid w:val="5450CD01"/>
    <w:rsid w:val="54D827F3"/>
    <w:rsid w:val="54F1EE2E"/>
    <w:rsid w:val="56296486"/>
    <w:rsid w:val="5656A44D"/>
    <w:rsid w:val="56C4520E"/>
    <w:rsid w:val="57C3D8C7"/>
    <w:rsid w:val="581DEBC7"/>
    <w:rsid w:val="589B655A"/>
    <w:rsid w:val="5A3E5D7E"/>
    <w:rsid w:val="5A9B92AD"/>
    <w:rsid w:val="5B07145F"/>
    <w:rsid w:val="5B1CCBE0"/>
    <w:rsid w:val="5BC206BE"/>
    <w:rsid w:val="5BFAE141"/>
    <w:rsid w:val="5C7C74E9"/>
    <w:rsid w:val="5CD4EBA0"/>
    <w:rsid w:val="5D9290A8"/>
    <w:rsid w:val="5E002A0D"/>
    <w:rsid w:val="5EE77953"/>
    <w:rsid w:val="5F5CB2F0"/>
    <w:rsid w:val="60604C01"/>
    <w:rsid w:val="608D0A20"/>
    <w:rsid w:val="622E3DF8"/>
    <w:rsid w:val="628A842F"/>
    <w:rsid w:val="64D087F5"/>
    <w:rsid w:val="654DC83D"/>
    <w:rsid w:val="65B166BB"/>
    <w:rsid w:val="65B64759"/>
    <w:rsid w:val="661E4B0A"/>
    <w:rsid w:val="666011BD"/>
    <w:rsid w:val="66A4A0D4"/>
    <w:rsid w:val="66C3926C"/>
    <w:rsid w:val="6791193F"/>
    <w:rsid w:val="680191B7"/>
    <w:rsid w:val="6861EEF0"/>
    <w:rsid w:val="688DF469"/>
    <w:rsid w:val="68C813A2"/>
    <w:rsid w:val="68DBEF9C"/>
    <w:rsid w:val="6B3CFAF5"/>
    <w:rsid w:val="6D4A4AAA"/>
    <w:rsid w:val="6E10DB28"/>
    <w:rsid w:val="6F71C922"/>
    <w:rsid w:val="705F0C3F"/>
    <w:rsid w:val="708D46D2"/>
    <w:rsid w:val="70EA1546"/>
    <w:rsid w:val="71807443"/>
    <w:rsid w:val="75CB3451"/>
    <w:rsid w:val="75CBCFF5"/>
    <w:rsid w:val="77EA56CC"/>
    <w:rsid w:val="78C0E52D"/>
    <w:rsid w:val="792F3990"/>
    <w:rsid w:val="7A6180B7"/>
    <w:rsid w:val="7AC2A9B7"/>
    <w:rsid w:val="7BBA40CE"/>
    <w:rsid w:val="7C0BC884"/>
    <w:rsid w:val="7C88C4A8"/>
    <w:rsid w:val="7D76B9FE"/>
    <w:rsid w:val="7EE9E2D9"/>
    <w:rsid w:val="7F62F65E"/>
    <w:rsid w:val="7F843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1197B105-21CE-4F6A-A0AC-41EA8F67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customStyle="1" w:styleId="p12">
    <w:name w:val="p12"/>
    <w:basedOn w:val="Normal"/>
    <w:rsid w:val="00FC3456"/>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FC3456"/>
    <w:pPr>
      <w:ind w:left="720"/>
    </w:pPr>
  </w:style>
  <w:style w:type="character" w:customStyle="1" w:styleId="Heading4Char">
    <w:name w:val="Heading 4 Char"/>
    <w:link w:val="Heading4"/>
    <w:rsid w:val="00711E1B"/>
    <w:rPr>
      <w:rFonts w:ascii="Arial" w:hAnsi="Arial"/>
      <w:b/>
      <w:sz w:val="24"/>
      <w:u w:val="single"/>
      <w:lang w:eastAsia="en-US"/>
    </w:rPr>
  </w:style>
  <w:style w:type="paragraph" w:customStyle="1" w:styleId="ColorfulList-Accent1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customStyle="1" w:styleId="BalloonTextChar">
    <w:name w:val="Balloon Text Char"/>
    <w:link w:val="BalloonText"/>
    <w:uiPriority w:val="99"/>
    <w:semiHidden/>
    <w:rsid w:val="005E35A6"/>
    <w:rPr>
      <w:rFonts w:ascii="Tahoma" w:hAnsi="Tahoma" w:cs="Tahoma"/>
      <w:sz w:val="16"/>
      <w:szCs w:val="16"/>
      <w:lang w:eastAsia="en-US"/>
    </w:rPr>
  </w:style>
  <w:style w:type="paragraph" w:styleId="ListParagraph">
    <w:name w:val="List Paragraph"/>
    <w:basedOn w:val="Normal"/>
    <w:uiPriority w:val="34"/>
    <w:qFormat/>
    <w:rsid w:val="001B35E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E4A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semiHidden/>
    <w:unhideWhenUsed/>
    <w:rsid w:val="00793BEF"/>
    <w:rPr>
      <w:sz w:val="20"/>
    </w:rPr>
  </w:style>
  <w:style w:type="character" w:customStyle="1" w:styleId="CommentTextChar">
    <w:name w:val="Comment Text Char"/>
    <w:basedOn w:val="DefaultParagraphFont"/>
    <w:link w:val="CommentText"/>
    <w:uiPriority w:val="99"/>
    <w:semiHidden/>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customStyle="1" w:styleId="CommentSubjectChar">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semiHidden/>
    <w:unhideWhenUsed/>
    <w:rsid w:val="00F02EB3"/>
    <w:pPr>
      <w:spacing w:before="100" w:beforeAutospacing="1" w:after="100" w:afterAutospacing="1"/>
    </w:pPr>
    <w:rPr>
      <w:szCs w:val="24"/>
      <w:lang w:eastAsia="en-GB"/>
    </w:rPr>
  </w:style>
  <w:style w:type="character" w:styleId="Hyperlink">
    <w:name w:val="Hyperlink"/>
    <w:basedOn w:val="DefaultParagraphFont"/>
    <w:uiPriority w:val="99"/>
    <w:unhideWhenUsed/>
    <w:rsid w:val="00ED15A9"/>
    <w:rPr>
      <w:color w:val="0000FF" w:themeColor="hyperlink"/>
      <w:u w:val="single"/>
    </w:rPr>
  </w:style>
  <w:style w:type="character" w:styleId="UnresolvedMention">
    <w:name w:val="Unresolved Mention"/>
    <w:basedOn w:val="DefaultParagraphFont"/>
    <w:uiPriority w:val="99"/>
    <w:semiHidden/>
    <w:unhideWhenUsed/>
    <w:rsid w:val="00ED15A9"/>
    <w:rPr>
      <w:color w:val="605E5C"/>
      <w:shd w:val="clear" w:color="auto" w:fill="E1DFDD"/>
    </w:rPr>
  </w:style>
  <w:style w:type="paragraph" w:customStyle="1" w:styleId="pf0">
    <w:name w:val="pf0"/>
    <w:basedOn w:val="Normal"/>
    <w:rsid w:val="001A7AD6"/>
    <w:pPr>
      <w:spacing w:before="100" w:beforeAutospacing="1" w:after="100" w:afterAutospacing="1"/>
    </w:pPr>
    <w:rPr>
      <w:szCs w:val="24"/>
      <w:lang w:val="en-PH" w:eastAsia="en-PH"/>
    </w:rPr>
  </w:style>
  <w:style w:type="character" w:customStyle="1" w:styleId="cf01">
    <w:name w:val="cf01"/>
    <w:basedOn w:val="DefaultParagraphFont"/>
    <w:rsid w:val="001A7A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 w:id="20736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64981c62-b2eb-4d24-95bc-4270c392d079" ContentTypeId="0x010100D06BB0C5BAF8E54A940916A91E5CB263"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a76c915c-8981-485f-a885-994dcc66509e">
      <Value>5</Value>
      <Value>39</Value>
      <Value>9</Value>
      <Value>1</Value>
    </TaxCatchAll>
    <l3c9fa686a1d4e3fb2b6ca2d9eefd6f2 xmlns="a76c915c-8981-485f-a885-994dcc66509e">
      <Terms xmlns="http://schemas.microsoft.com/office/infopath/2007/PartnerControls">
        <TermInfo xmlns="http://schemas.microsoft.com/office/infopath/2007/PartnerControls">
          <TermName xmlns="http://schemas.microsoft.com/office/infopath/2007/PartnerControls">Working at ZSL</TermName>
          <TermId xmlns="http://schemas.microsoft.com/office/infopath/2007/PartnerControls">056a4b02-b401-44f2-9d48-66e1cd174674</TermId>
        </TermInfo>
        <TermInfo xmlns="http://schemas.microsoft.com/office/infopath/2007/PartnerControls">
          <TermName xmlns="http://schemas.microsoft.com/office/infopath/2007/PartnerControls">Managing our people</TermName>
          <TermId xmlns="http://schemas.microsoft.com/office/infopath/2007/PartnerControls">1418240b-1ec6-46ab-8294-8e7c0cd8ecd4</TermId>
        </TermInfo>
      </Terms>
    </l3c9fa686a1d4e3fb2b6ca2d9eefd6f2>
    <dc0bf580c32f42fdb82c803d0e5eff7f xmlns="a76c915c-8981-485f-a885-994dcc66509e">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8e6f1ede-5386-4ba2-be58-056b572f25ee</TermId>
        </TermInfo>
      </Terms>
    </dc0bf580c32f42fdb82c803d0e5eff7f>
    <Owner xmlns="a76c915c-8981-485f-a885-994dcc66509e">
      <UserInfo>
        <DisplayName>Stephanie Harris</DisplayName>
        <AccountId>32</AccountId>
        <AccountType/>
      </UserInfo>
    </Owner>
    <o31c4ae9e5e04b0582311636ae7ffbc4 xmlns="a76c915c-8981-485f-a885-994dcc66509e">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12cf6d2f-e5d5-4afc-acb4-2881efab8e57</TermId>
        </TermInfo>
      </Terms>
    </o31c4ae9e5e04b0582311636ae7ffbc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General" ma:contentTypeID="0x010100D06BB0C5BAF8E54A940916A91E5CB2630022390AFFB7976C4F82812D3ABB053505" ma:contentTypeVersion="5" ma:contentTypeDescription="" ma:contentTypeScope="" ma:versionID="c76dd4755fdb3dd6e489c8e0546f0f7a">
  <xsd:schema xmlns:xsd="http://www.w3.org/2001/XMLSchema" xmlns:xs="http://www.w3.org/2001/XMLSchema" xmlns:p="http://schemas.microsoft.com/office/2006/metadata/properties" xmlns:ns1="a76c915c-8981-485f-a885-994dcc66509e" targetNamespace="http://schemas.microsoft.com/office/2006/metadata/properties" ma:root="true" ma:fieldsID="02b30ddb2d2de42a8330171f50717eb9" ns1:_="">
    <xsd:import namespace="a76c915c-8981-485f-a885-994dcc66509e"/>
    <xsd:element name="properties">
      <xsd:complexType>
        <xsd:sequence>
          <xsd:element name="documentManagement">
            <xsd:complexType>
              <xsd:all>
                <xsd:element ref="ns1:Owner" minOccurs="0"/>
                <xsd:element ref="ns1:o31c4ae9e5e04b0582311636ae7ffbc4" minOccurs="0"/>
                <xsd:element ref="ns1:TaxCatchAll" minOccurs="0"/>
                <xsd:element ref="ns1:TaxCatchAllLabel" minOccurs="0"/>
                <xsd:element ref="ns1:dc0bf580c32f42fdb82c803d0e5eff7f" minOccurs="0"/>
                <xsd:element ref="ns1:l3c9fa686a1d4e3fb2b6ca2d9eefd6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c915c-8981-485f-a885-994dcc66509e" elementFormDefault="qualified">
    <xsd:import namespace="http://schemas.microsoft.com/office/2006/documentManagement/types"/>
    <xsd:import namespace="http://schemas.microsoft.com/office/infopath/2007/PartnerControls"/>
    <xsd:element name="Owner" ma:index="1" nillable="true" ma:displayName="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31c4ae9e5e04b0582311636ae7ffbc4" ma:index="8" nillable="true" ma:taxonomy="true" ma:internalName="o31c4ae9e5e04b0582311636ae7ffbc4" ma:taxonomyFieldName="Team" ma:displayName="Team" ma:readOnly="false" ma:default="" ma:fieldId="{831c4ae9-e5e0-4b05-8231-1636ae7ffbc4}" ma:sspId="64981c62-b2eb-4d24-95bc-4270c392d079" ma:termSetId="8ed8c9ea-7052-4c1d-a4d7-b9c10bffea6f"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7d6836d7-583c-437f-a10a-82a84c3f6611}" ma:internalName="TaxCatchAll" ma:showField="CatchAllData"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d6836d7-583c-437f-a10a-82a84c3f6611}" ma:internalName="TaxCatchAllLabel" ma:readOnly="true" ma:showField="CatchAllDataLabel"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dc0bf580c32f42fdb82c803d0e5eff7f" ma:index="13" nillable="true" ma:taxonomy="true" ma:internalName="dc0bf580c32f42fdb82c803d0e5eff7f" ma:taxonomyFieldName="Document_x0020_language" ma:displayName="Document language" ma:readOnly="false" ma:default="1;#English|8e6f1ede-5386-4ba2-be58-056b572f25ee" ma:fieldId="{dc0bf580-c32f-42fd-b82c-803d0e5eff7f}" ma:sspId="64981c62-b2eb-4d24-95bc-4270c392d079" ma:termSetId="c7c1a394-2702-4fe8-b071-69386de4d2b4" ma:anchorId="00000000-0000-0000-0000-000000000000" ma:open="false" ma:isKeyword="false">
      <xsd:complexType>
        <xsd:sequence>
          <xsd:element ref="pc:Terms" minOccurs="0" maxOccurs="1"/>
        </xsd:sequence>
      </xsd:complexType>
    </xsd:element>
    <xsd:element name="l3c9fa686a1d4e3fb2b6ca2d9eefd6f2" ma:index="15" nillable="true" ma:taxonomy="true" ma:internalName="l3c9fa686a1d4e3fb2b6ca2d9eefd6f2" ma:taxonomyFieldName="Zoogle_x0020_Topic" ma:displayName="Zoogle Topic" ma:default="" ma:fieldId="{53c9fa68-6a1d-4e3f-b2b6-ca2d9eefd6f2}" ma:taxonomyMulti="true" ma:sspId="64981c62-b2eb-4d24-95bc-4270c392d079" ma:termSetId="e1a90c6c-e473-4c6f-821e-e5ed51840f0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FACB8-B8B5-4E16-BA69-958B56101F91}">
  <ds:schemaRefs>
    <ds:schemaRef ds:uri="http://schemas.openxmlformats.org/officeDocument/2006/bibliography"/>
  </ds:schemaRefs>
</ds:datastoreItem>
</file>

<file path=customXml/itemProps2.xml><?xml version="1.0" encoding="utf-8"?>
<ds:datastoreItem xmlns:ds="http://schemas.openxmlformats.org/officeDocument/2006/customXml" ds:itemID="{DDD5B200-09B4-469D-ADE8-91A40C1D3755}">
  <ds:schemaRefs>
    <ds:schemaRef ds:uri="Microsoft.SharePoint.Taxonomy.ContentTypeSync"/>
  </ds:schemaRefs>
</ds:datastoreItem>
</file>

<file path=customXml/itemProps3.xml><?xml version="1.0" encoding="utf-8"?>
<ds:datastoreItem xmlns:ds="http://schemas.openxmlformats.org/officeDocument/2006/customXml" ds:itemID="{8D923C6B-C6CE-4A5E-883F-49FD32AD0DD2}">
  <ds:schemaRefs>
    <ds:schemaRef ds:uri="http://schemas.microsoft.com/office/2006/metadata/properties"/>
    <ds:schemaRef ds:uri="http://schemas.microsoft.com/office/infopath/2007/PartnerControls"/>
    <ds:schemaRef ds:uri="a76c915c-8981-485f-a885-994dcc66509e"/>
  </ds:schemaRefs>
</ds:datastoreItem>
</file>

<file path=customXml/itemProps4.xml><?xml version="1.0" encoding="utf-8"?>
<ds:datastoreItem xmlns:ds="http://schemas.openxmlformats.org/officeDocument/2006/customXml" ds:itemID="{FB101DE0-D8FF-4D5F-B9A5-401947886F04}">
  <ds:schemaRefs>
    <ds:schemaRef ds:uri="http://schemas.microsoft.com/sharepoint/v3/contenttype/forms"/>
  </ds:schemaRefs>
</ds:datastoreItem>
</file>

<file path=customXml/itemProps5.xml><?xml version="1.0" encoding="utf-8"?>
<ds:datastoreItem xmlns:ds="http://schemas.openxmlformats.org/officeDocument/2006/customXml" ds:itemID="{E645D66A-8720-4EF9-A9DD-783D57D9E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c915c-8981-485f-a885-994dcc665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6892</Characters>
  <Application>Microsoft Office Word</Application>
  <DocSecurity>0</DocSecurity>
  <Lines>57</Lines>
  <Paragraphs>15</Paragraphs>
  <ScaleCrop>false</ScaleCrop>
  <Company>Zoological Society of London</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cp:lastModifiedBy>Leslie Mariado</cp:lastModifiedBy>
  <cp:revision>9</cp:revision>
  <cp:lastPrinted>2015-01-12T12:47:00Z</cp:lastPrinted>
  <dcterms:created xsi:type="dcterms:W3CDTF">2024-12-16T22:18:00Z</dcterms:created>
  <dcterms:modified xsi:type="dcterms:W3CDTF">2024-12-27T03:05:00Z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0x010100D06BB0C5BAF8E54A940916A91E5CB2630022390AFFB7976C4F82812D3ABB053505</vt:lpwstr>
  </property>
  <property fmtid="{D5CDD505-2E9C-101B-9397-08002B2CF9AE}" pid="3" name="Zoogle Topic">
    <vt:lpwstr>39;#Working at ZSL|056a4b02-b401-44f2-9d48-66e1cd174674;#9;#Managing our people|1418240b-1ec6-46ab-8294-8e7c0cd8ecd4</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5;#HR|12cf6d2f-e5d5-4afc-acb4-2881efab8e57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1;#English|8e6f1ede-5386-4ba2-be58-056b572f25ee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y fmtid="{D5CDD505-2E9C-101B-9397-08002B2CF9AE}" pid="15" name="xd_ProgID">
    <vt:lpwstr/>
  </property>
  <property fmtid="{D5CDD505-2E9C-101B-9397-08002B2CF9AE}" pid="16" name="Document reference">
    <vt:lpwstr/>
  </property>
  <property fmtid="{D5CDD505-2E9C-101B-9397-08002B2CF9AE}" pid="17" name="ComplianceAssetId">
    <vt:lpwstr/>
  </property>
  <property fmtid="{D5CDD505-2E9C-101B-9397-08002B2CF9AE}" pid="18" name="TemplateUrl">
    <vt:lpwstr/>
  </property>
  <property fmtid="{D5CDD505-2E9C-101B-9397-08002B2CF9AE}" pid="19" name="Sponsor">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ies>
</file>