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82E7" w14:textId="0D1B95E3" w:rsidR="00A85487" w:rsidRPr="003555EE" w:rsidRDefault="00C01279" w:rsidP="00100C5B">
      <w:pPr>
        <w:pStyle w:val="Heading3"/>
      </w:pPr>
      <w:r>
        <w:rPr>
          <w:u w:val="none"/>
        </w:rPr>
        <w:t xml:space="preserve">                                                                                                                                       </w:t>
      </w:r>
    </w:p>
    <w:p w14:paraId="185BD37D" w14:textId="7D3526AD" w:rsidR="00A85487" w:rsidRPr="00CC4FE3" w:rsidRDefault="00697CFE" w:rsidP="001862B4">
      <w:pPr>
        <w:jc w:val="both"/>
        <w:rPr>
          <w:rFonts w:asciiTheme="minorHAnsi" w:hAnsiTheme="minorHAnsi" w:cstheme="minorHAnsi"/>
          <w:b/>
          <w:bCs/>
          <w:color w:val="0066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6600"/>
          <w:sz w:val="44"/>
          <w:szCs w:val="44"/>
        </w:rPr>
        <w:t>Marketing Executive</w:t>
      </w:r>
    </w:p>
    <w:p w14:paraId="15CD1238" w14:textId="77777777" w:rsidR="00A85487" w:rsidRPr="001862B4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3492"/>
      </w:tblGrid>
      <w:tr w:rsidR="003E4AA3" w:rsidRPr="00EB2E54" w14:paraId="1EAF2F53" w14:textId="77777777" w:rsidTr="00CC4FE3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398C611" w14:textId="6BA8D4A8" w:rsidR="003E4AA3" w:rsidRPr="00EB2E54" w:rsidRDefault="003E4AA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bookmarkStart w:id="0" w:name="_Hlk122621579"/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 xml:space="preserve">Job </w:t>
            </w:r>
            <w:r w:rsidR="005A534E"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grade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DCA" w14:textId="4D106313" w:rsidR="003E4AA3" w:rsidRPr="00EB2E54" w:rsidRDefault="00BA0818" w:rsidP="00BA0818">
            <w:pPr>
              <w:tabs>
                <w:tab w:val="center" w:pos="1309"/>
              </w:tabs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>P</w:t>
            </w:r>
            <w:r w:rsidR="00697CFE" w:rsidRPr="00EB2E54">
              <w:rPr>
                <w:rFonts w:cstheme="minorHAnsi"/>
                <w:sz w:val="22"/>
              </w:rPr>
              <w:t xml:space="preserve">rofessional </w:t>
            </w:r>
            <w:r w:rsidRPr="00EB2E54">
              <w:rPr>
                <w:rFonts w:cstheme="minorHAnsi"/>
                <w:sz w:val="22"/>
              </w:rPr>
              <w:t>L</w:t>
            </w:r>
            <w:r w:rsidR="00697CFE" w:rsidRPr="00EB2E54">
              <w:rPr>
                <w:rFonts w:cstheme="minorHAnsi"/>
                <w:sz w:val="22"/>
              </w:rPr>
              <w:t>evel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3C7C2B7" w14:textId="70F6CE16" w:rsidR="003E4AA3" w:rsidRPr="00EB2E54" w:rsidRDefault="003E4AA3" w:rsidP="00BF6F89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Reports to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A247" w14:textId="67BE326C" w:rsidR="003E4AA3" w:rsidRPr="00EB2E54" w:rsidRDefault="00697CFE" w:rsidP="0049137A">
            <w:pPr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 xml:space="preserve">Zoo </w:t>
            </w:r>
            <w:r w:rsidR="00BA0818" w:rsidRPr="00EB2E54">
              <w:rPr>
                <w:rFonts w:cstheme="minorHAnsi"/>
                <w:sz w:val="22"/>
              </w:rPr>
              <w:t>Marketing Manager</w:t>
            </w:r>
          </w:p>
        </w:tc>
      </w:tr>
      <w:tr w:rsidR="003E4AA3" w:rsidRPr="00EB2E54" w14:paraId="3C2068F7" w14:textId="77777777" w:rsidTr="00CC4F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7B463F9" w14:textId="77777777" w:rsidR="003E4AA3" w:rsidRPr="00EB2E54" w:rsidRDefault="003E4AA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Directorate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310" w14:textId="3639588D" w:rsidR="003E4AA3" w:rsidRPr="00EB2E54" w:rsidRDefault="00BA0818">
            <w:pPr>
              <w:rPr>
                <w:rFonts w:ascii="Calibri" w:eastAsia="Calibri" w:hAnsi="Calibri" w:cs="Calibri"/>
                <w:sz w:val="22"/>
              </w:rPr>
            </w:pPr>
            <w:r w:rsidRPr="00EB2E54">
              <w:rPr>
                <w:rFonts w:ascii="Calibri" w:eastAsia="Calibri" w:hAnsi="Calibri" w:cs="Calibri"/>
                <w:sz w:val="22"/>
              </w:rPr>
              <w:t>Zoos &amp; Engagement</w:t>
            </w:r>
          </w:p>
          <w:p w14:paraId="0E58A214" w14:textId="77777777" w:rsidR="003E4AA3" w:rsidRPr="00EB2E54" w:rsidRDefault="003E4AA3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94E9714" w14:textId="77777777" w:rsidR="003E4AA3" w:rsidRPr="00EB2E54" w:rsidRDefault="003E4AA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Function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4D9" w14:textId="6B3FB1DD" w:rsidR="003E4AA3" w:rsidRPr="00EB2E54" w:rsidRDefault="00BA0818">
            <w:pPr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>Marketing</w:t>
            </w:r>
          </w:p>
        </w:tc>
      </w:tr>
      <w:tr w:rsidR="008479A5" w:rsidRPr="00EB2E54" w14:paraId="615BAF68" w14:textId="77777777" w:rsidTr="00CC4F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1B4B7345" w14:textId="0D8017F8" w:rsidR="008479A5" w:rsidRPr="00EB2E54" w:rsidRDefault="008479A5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 xml:space="preserve">Contract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720" w14:textId="00428F47" w:rsidR="008479A5" w:rsidRPr="00EB2E54" w:rsidRDefault="00446202">
            <w:pPr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>Permanent</w:t>
            </w:r>
          </w:p>
          <w:p w14:paraId="3891DEE1" w14:textId="4BD55B57" w:rsidR="008479A5" w:rsidRPr="00EB2E54" w:rsidRDefault="008479A5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4F203C26" w14:textId="73541ED6" w:rsidR="008479A5" w:rsidRPr="00EB2E54" w:rsidRDefault="00AE5D88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Location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8D" w14:textId="50065069" w:rsidR="008479A5" w:rsidRPr="00EB2E54" w:rsidRDefault="006352C5">
            <w:pPr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>Regent’s Park</w:t>
            </w:r>
            <w:r w:rsidR="00BA0818" w:rsidRPr="00EB2E54">
              <w:rPr>
                <w:rFonts w:cstheme="minorHAnsi"/>
                <w:sz w:val="22"/>
              </w:rPr>
              <w:t>, London</w:t>
            </w:r>
          </w:p>
        </w:tc>
      </w:tr>
      <w:bookmarkEnd w:id="0"/>
    </w:tbl>
    <w:p w14:paraId="08C5A71A" w14:textId="77777777" w:rsidR="00A85487" w:rsidRPr="00EB2E54" w:rsidRDefault="00A85487" w:rsidP="001862B4">
      <w:pPr>
        <w:jc w:val="both"/>
        <w:rPr>
          <w:rFonts w:asciiTheme="minorHAnsi" w:hAnsiTheme="minorHAnsi" w:cs="Arial"/>
          <w:sz w:val="22"/>
          <w:szCs w:val="22"/>
        </w:rPr>
      </w:pPr>
    </w:p>
    <w:p w14:paraId="33AF7F48" w14:textId="40BB732A" w:rsidR="00A07430" w:rsidRPr="00EB2E54" w:rsidRDefault="00A07430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EB2E54">
        <w:rPr>
          <w:rFonts w:asciiTheme="minorHAnsi" w:hAnsiTheme="minorHAnsi" w:cs="Arial"/>
          <w:b/>
          <w:bCs/>
          <w:color w:val="006600"/>
          <w:sz w:val="32"/>
          <w:szCs w:val="32"/>
        </w:rPr>
        <w:t>Responsibility for resources</w:t>
      </w:r>
    </w:p>
    <w:p w14:paraId="723DF8C2" w14:textId="77777777" w:rsidR="00A07430" w:rsidRPr="00EB2E54" w:rsidRDefault="00A07430" w:rsidP="003E4AA3">
      <w:pPr>
        <w:jc w:val="both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8"/>
        <w:gridCol w:w="2812"/>
        <w:gridCol w:w="1496"/>
        <w:gridCol w:w="3301"/>
      </w:tblGrid>
      <w:tr w:rsidR="008E3454" w:rsidRPr="00EB2E54" w14:paraId="30796C19" w14:textId="77777777" w:rsidTr="00CC4FE3">
        <w:trPr>
          <w:trHeight w:val="59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4F7CD0DF" w14:textId="518A07B5" w:rsidR="008E3454" w:rsidRPr="00EB2E54" w:rsidRDefault="008E3454" w:rsidP="00AC39F4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Direct line reports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B39" w14:textId="43C410FB" w:rsidR="008E3454" w:rsidRPr="00EB2E54" w:rsidRDefault="00BA0818" w:rsidP="00AC39F4">
            <w:pPr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>None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897D5E1" w14:textId="41A94098" w:rsidR="008E3454" w:rsidRPr="00EB2E54" w:rsidRDefault="00DB2592" w:rsidP="00AC39F4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Responsibility</w:t>
            </w:r>
            <w:r w:rsidR="008E3454"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 xml:space="preserve"> for other resources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C6C0" w14:textId="5FB37881" w:rsidR="008E3454" w:rsidRPr="00EB2E54" w:rsidRDefault="008E3454" w:rsidP="00AC39F4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8E3454" w:rsidRPr="00EB2E54" w14:paraId="24F406F4" w14:textId="77777777" w:rsidTr="00CC4FE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3D34C556" w14:textId="28DC4C14" w:rsidR="008E3454" w:rsidRPr="00EB2E54" w:rsidRDefault="008E3454" w:rsidP="00AC39F4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EB2E54">
              <w:rPr>
                <w:rFonts w:cstheme="minorHAnsi"/>
                <w:b/>
                <w:bCs/>
                <w:color w:val="FFFFFF" w:themeColor="background1"/>
                <w:sz w:val="22"/>
              </w:rPr>
              <w:t>Financial resources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CEA" w14:textId="1FD2B1B5" w:rsidR="008E3454" w:rsidRPr="00EB2E54" w:rsidRDefault="00BA0818" w:rsidP="00373F9B">
            <w:pPr>
              <w:rPr>
                <w:rFonts w:cstheme="minorHAnsi"/>
                <w:sz w:val="22"/>
              </w:rPr>
            </w:pPr>
            <w:r w:rsidRPr="00EB2E54">
              <w:rPr>
                <w:rFonts w:cstheme="minorHAnsi"/>
                <w:sz w:val="22"/>
              </w:rPr>
              <w:t>Day-to-day accounting support, but no overall budget responsibility.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2F109A09" w14:textId="0D775D66" w:rsidR="008E3454" w:rsidRPr="00EB2E54" w:rsidRDefault="008E3454" w:rsidP="00AC39F4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A9F" w14:textId="2BFB966F" w:rsidR="008E3454" w:rsidRPr="00EB2E54" w:rsidRDefault="008E3454" w:rsidP="00AC39F4">
            <w:pPr>
              <w:rPr>
                <w:rFonts w:cstheme="minorHAnsi"/>
                <w:sz w:val="22"/>
              </w:rPr>
            </w:pPr>
          </w:p>
        </w:tc>
      </w:tr>
    </w:tbl>
    <w:p w14:paraId="5C916A69" w14:textId="77777777" w:rsidR="00A07430" w:rsidRDefault="00A07430" w:rsidP="003E4AA3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p w14:paraId="2C659D50" w14:textId="14BDC4A8" w:rsidR="00A52509" w:rsidRPr="00CC4FE3" w:rsidRDefault="007D25B1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Our </w:t>
      </w:r>
      <w:r w:rsidR="0030228C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vision and mission</w:t>
      </w: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3A42710C" w14:textId="362DDCF4" w:rsidR="00A52509" w:rsidRPr="000306AB" w:rsidRDefault="00697CFE" w:rsidP="00697C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ZSL (</w:t>
      </w:r>
      <w:r w:rsidR="000306AB" w:rsidRPr="000306AB">
        <w:rPr>
          <w:rFonts w:asciiTheme="minorHAnsi" w:hAnsiTheme="minorHAnsi" w:cs="Arial"/>
          <w:sz w:val="22"/>
          <w:szCs w:val="22"/>
        </w:rPr>
        <w:t>Zoological Society of London</w:t>
      </w:r>
      <w:r>
        <w:rPr>
          <w:rFonts w:asciiTheme="minorHAnsi" w:hAnsiTheme="minorHAnsi" w:cs="Arial"/>
          <w:sz w:val="22"/>
          <w:szCs w:val="22"/>
        </w:rPr>
        <w:t>)</w:t>
      </w:r>
      <w:r w:rsidR="000306AB" w:rsidRPr="000306AB">
        <w:rPr>
          <w:rFonts w:asciiTheme="minorHAnsi" w:hAnsiTheme="minorHAnsi" w:cs="Arial"/>
          <w:sz w:val="22"/>
          <w:szCs w:val="22"/>
        </w:rPr>
        <w:t xml:space="preserve"> is an international conservation charity, driven by science, working to restore wildlife in the UK and around the world. Our vision is a world where wildlife thrives and every role, every person in every corner of ZSL has one thing in common – we are all conservationists, and passionate about restoring wildlife.</w:t>
      </w:r>
    </w:p>
    <w:p w14:paraId="263777C4" w14:textId="77777777" w:rsidR="00A52509" w:rsidRDefault="00A52509" w:rsidP="003E4AA3">
      <w:pPr>
        <w:jc w:val="both"/>
        <w:rPr>
          <w:rFonts w:asciiTheme="minorHAnsi" w:hAnsiTheme="minorHAnsi" w:cs="Arial"/>
          <w:b/>
          <w:bCs/>
          <w:color w:val="365F91" w:themeColor="accent1" w:themeShade="BF"/>
          <w:sz w:val="32"/>
          <w:szCs w:val="32"/>
        </w:rPr>
      </w:pPr>
    </w:p>
    <w:p w14:paraId="15DC85DB" w14:textId="5150DCE7" w:rsidR="00A85487" w:rsidRPr="00CC4FE3" w:rsidRDefault="005A6215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Purpose of the </w:t>
      </w:r>
      <w:r w:rsidR="003E4AA3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role</w:t>
      </w:r>
      <w:r w:rsidR="00A85487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5D5F4FD9" w14:textId="1ED429F6" w:rsidR="00697CFE" w:rsidRPr="00697CFE" w:rsidRDefault="00697CFE" w:rsidP="00697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this role is to support the Zoo Marketing Manager in the </w:t>
      </w:r>
      <w:r w:rsidR="00F7752C">
        <w:rPr>
          <w:rFonts w:asciiTheme="minorHAnsi" w:hAnsiTheme="minorHAnsi" w:cstheme="minorHAnsi"/>
          <w:sz w:val="22"/>
          <w:szCs w:val="22"/>
        </w:rPr>
        <w:t>planning</w:t>
      </w:r>
      <w:r>
        <w:rPr>
          <w:rFonts w:asciiTheme="minorHAnsi" w:hAnsiTheme="minorHAnsi" w:cstheme="minorHAnsi"/>
          <w:sz w:val="22"/>
          <w:szCs w:val="22"/>
        </w:rPr>
        <w:t xml:space="preserve"> and implementation of marketing campaigns to drive </w:t>
      </w:r>
      <w:r w:rsidR="00F7752C">
        <w:rPr>
          <w:rFonts w:asciiTheme="minorHAnsi" w:hAnsiTheme="minorHAnsi" w:cstheme="minorHAnsi"/>
          <w:sz w:val="22"/>
          <w:szCs w:val="22"/>
        </w:rPr>
        <w:t xml:space="preserve">visitor volume and revenue from </w:t>
      </w:r>
      <w:r>
        <w:rPr>
          <w:rFonts w:asciiTheme="minorHAnsi" w:hAnsiTheme="minorHAnsi" w:cstheme="minorHAnsi"/>
          <w:sz w:val="22"/>
          <w:szCs w:val="22"/>
        </w:rPr>
        <w:t xml:space="preserve">ZSL’s </w:t>
      </w:r>
      <w:r w:rsidR="00F7752C">
        <w:rPr>
          <w:rFonts w:asciiTheme="minorHAnsi" w:hAnsiTheme="minorHAnsi" w:cstheme="minorHAnsi"/>
          <w:sz w:val="22"/>
          <w:szCs w:val="22"/>
        </w:rPr>
        <w:t xml:space="preserve">two </w:t>
      </w:r>
      <w:r>
        <w:rPr>
          <w:rFonts w:asciiTheme="minorHAnsi" w:hAnsiTheme="minorHAnsi" w:cstheme="minorHAnsi"/>
          <w:sz w:val="22"/>
          <w:szCs w:val="22"/>
        </w:rPr>
        <w:t xml:space="preserve">conservation zoos – London Zoo and Whipsnade Zoo. This role will have particular focus on supporting the implementation and analysis of digital activities across </w:t>
      </w:r>
      <w:r w:rsidR="00F7752C">
        <w:rPr>
          <w:rFonts w:asciiTheme="minorHAnsi" w:hAnsiTheme="minorHAnsi" w:cstheme="minorHAnsi"/>
          <w:sz w:val="22"/>
          <w:szCs w:val="22"/>
        </w:rPr>
        <w:t xml:space="preserve">display, </w:t>
      </w:r>
      <w:r>
        <w:rPr>
          <w:rFonts w:asciiTheme="minorHAnsi" w:hAnsiTheme="minorHAnsi" w:cstheme="minorHAnsi"/>
          <w:sz w:val="22"/>
          <w:szCs w:val="22"/>
        </w:rPr>
        <w:t xml:space="preserve">paid social, PPC, Performance Max, </w:t>
      </w:r>
      <w:r w:rsidR="00EB2E5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ffiliates and </w:t>
      </w:r>
      <w:r w:rsidR="00EB2E5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mail</w:t>
      </w:r>
      <w:r w:rsidR="00DF7904">
        <w:rPr>
          <w:rFonts w:asciiTheme="minorHAnsi" w:hAnsiTheme="minorHAnsi" w:cstheme="minorHAnsi"/>
          <w:sz w:val="22"/>
          <w:szCs w:val="22"/>
        </w:rPr>
        <w:t>, while also having exposure to offline channels.</w:t>
      </w:r>
    </w:p>
    <w:p w14:paraId="3FF2EFBA" w14:textId="77777777" w:rsidR="009C5955" w:rsidRDefault="009C5955" w:rsidP="001862B4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p w14:paraId="0CF81AB2" w14:textId="2F47CDA9" w:rsidR="00BA0C98" w:rsidRPr="00CC4FE3" w:rsidRDefault="006B7169" w:rsidP="001862B4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K</w:t>
      </w:r>
      <w:r w:rsidR="00E95746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ey </w:t>
      </w:r>
      <w:r w:rsidR="004B7041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</w:t>
      </w:r>
      <w:r w:rsidR="005A6215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esponsibilities</w:t>
      </w:r>
    </w:p>
    <w:p w14:paraId="51AC12CA" w14:textId="06BCE20C" w:rsidR="00697CFE" w:rsidRPr="001F463C" w:rsidRDefault="00697CFE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1F463C">
        <w:rPr>
          <w:rFonts w:cstheme="minorHAnsi"/>
        </w:rPr>
        <w:t xml:space="preserve">Supporting (and in some cases taking the lead on) </w:t>
      </w:r>
      <w:r w:rsidR="001F463C">
        <w:rPr>
          <w:rFonts w:cstheme="minorHAnsi"/>
        </w:rPr>
        <w:t xml:space="preserve">the </w:t>
      </w:r>
      <w:r w:rsidRPr="001F463C">
        <w:rPr>
          <w:rFonts w:cstheme="minorHAnsi"/>
        </w:rPr>
        <w:t xml:space="preserve">delivery of </w:t>
      </w:r>
      <w:r w:rsidR="00DF7904">
        <w:rPr>
          <w:rFonts w:cstheme="minorHAnsi"/>
        </w:rPr>
        <w:t xml:space="preserve">multichannel </w:t>
      </w:r>
      <w:r w:rsidRPr="001F463C">
        <w:rPr>
          <w:rFonts w:cstheme="minorHAnsi"/>
        </w:rPr>
        <w:t xml:space="preserve">consumer marketing campaigns for day visits and events at </w:t>
      </w:r>
      <w:r w:rsidR="00CD6213">
        <w:rPr>
          <w:rFonts w:cstheme="minorHAnsi"/>
        </w:rPr>
        <w:t>London and Whipsnade Zoos</w:t>
      </w:r>
      <w:r w:rsidRPr="001F463C">
        <w:rPr>
          <w:rFonts w:cstheme="minorHAnsi"/>
        </w:rPr>
        <w:t>, including media planning, creative development, stakeholder management and reporting.</w:t>
      </w:r>
    </w:p>
    <w:p w14:paraId="42ED1DED" w14:textId="0ACF8CB4" w:rsidR="002529FA" w:rsidRDefault="00697CFE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1F463C">
        <w:rPr>
          <w:rFonts w:cstheme="minorHAnsi"/>
        </w:rPr>
        <w:t>Day-to-day management of digital comm</w:t>
      </w:r>
      <w:r w:rsidR="00CD6213">
        <w:rPr>
          <w:rFonts w:cstheme="minorHAnsi"/>
        </w:rPr>
        <w:t>unications</w:t>
      </w:r>
      <w:r w:rsidRPr="001F463C">
        <w:rPr>
          <w:rFonts w:cstheme="minorHAnsi"/>
        </w:rPr>
        <w:t xml:space="preserve"> channels including:</w:t>
      </w:r>
    </w:p>
    <w:p w14:paraId="75E0692F" w14:textId="77777777" w:rsidR="002529FA" w:rsidRDefault="00697CFE" w:rsidP="00DF7904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2529FA">
        <w:rPr>
          <w:rFonts w:cstheme="minorHAnsi"/>
        </w:rPr>
        <w:t>ZSL’s Google Grant account</w:t>
      </w:r>
    </w:p>
    <w:p w14:paraId="4F1F9337" w14:textId="77777777" w:rsidR="002529FA" w:rsidRDefault="001F463C" w:rsidP="00DF7904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2529FA">
        <w:rPr>
          <w:rFonts w:cstheme="minorHAnsi"/>
        </w:rPr>
        <w:t xml:space="preserve">Performance Max and </w:t>
      </w:r>
      <w:r w:rsidR="00697CFE" w:rsidRPr="002529FA">
        <w:rPr>
          <w:rFonts w:cstheme="minorHAnsi"/>
        </w:rPr>
        <w:t>PPC campaigns including briefing, copywriting, performance analysis and optimisation, working closely with ZSL’s external media agency.</w:t>
      </w:r>
    </w:p>
    <w:p w14:paraId="605447FD" w14:textId="77777777" w:rsidR="002529FA" w:rsidRDefault="00697CFE" w:rsidP="00DF7904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2529FA">
        <w:rPr>
          <w:rFonts w:cstheme="minorHAnsi"/>
        </w:rPr>
        <w:t>Paid social advertising – set-up, optimisation, tracking &amp; reporting.</w:t>
      </w:r>
    </w:p>
    <w:p w14:paraId="69671786" w14:textId="77777777" w:rsidR="00643E13" w:rsidRDefault="00697CFE" w:rsidP="00643E13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2529FA">
        <w:rPr>
          <w:rFonts w:cstheme="minorHAnsi"/>
        </w:rPr>
        <w:t>Affiliate</w:t>
      </w:r>
      <w:r w:rsidR="00DF7904">
        <w:rPr>
          <w:rFonts w:cstheme="minorHAnsi"/>
        </w:rPr>
        <w:t xml:space="preserve"> scheme</w:t>
      </w:r>
    </w:p>
    <w:p w14:paraId="611A5EAA" w14:textId="7C74EACB" w:rsidR="00643E13" w:rsidRPr="00643E13" w:rsidRDefault="00643E13" w:rsidP="00643E13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643E13">
        <w:rPr>
          <w:color w:val="000000"/>
          <w:szCs w:val="24"/>
          <w:lang w:eastAsia="en-GB"/>
        </w:rPr>
        <w:t xml:space="preserve">Copywriting and CMS updates </w:t>
      </w:r>
      <w:r>
        <w:rPr>
          <w:color w:val="000000"/>
          <w:szCs w:val="24"/>
          <w:lang w:eastAsia="en-GB"/>
        </w:rPr>
        <w:t xml:space="preserve">for </w:t>
      </w:r>
      <w:r w:rsidRPr="00643E13">
        <w:rPr>
          <w:color w:val="000000"/>
          <w:szCs w:val="24"/>
          <w:lang w:eastAsia="en-GB"/>
        </w:rPr>
        <w:t>the zoos’ websites.</w:t>
      </w:r>
    </w:p>
    <w:p w14:paraId="12AE1D0F" w14:textId="7074D4D9" w:rsidR="00697CFE" w:rsidRPr="001F463C" w:rsidRDefault="001F463C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Work with the </w:t>
      </w:r>
      <w:r w:rsidR="002529FA">
        <w:rPr>
          <w:rFonts w:cstheme="minorHAnsi"/>
        </w:rPr>
        <w:t>Digital Platforms</w:t>
      </w:r>
      <w:r>
        <w:rPr>
          <w:rFonts w:cstheme="minorHAnsi"/>
        </w:rPr>
        <w:t xml:space="preserve"> team to ensure that campaigns are </w:t>
      </w:r>
      <w:r w:rsidR="00697CFE" w:rsidRPr="001F463C">
        <w:rPr>
          <w:rFonts w:cstheme="minorHAnsi"/>
        </w:rPr>
        <w:t>tagg</w:t>
      </w:r>
      <w:r>
        <w:rPr>
          <w:rFonts w:cstheme="minorHAnsi"/>
        </w:rPr>
        <w:t>ed</w:t>
      </w:r>
      <w:r w:rsidR="00697CFE" w:rsidRPr="001F463C">
        <w:rPr>
          <w:rFonts w:cstheme="minorHAnsi"/>
        </w:rPr>
        <w:t>/track</w:t>
      </w:r>
      <w:r>
        <w:rPr>
          <w:rFonts w:cstheme="minorHAnsi"/>
        </w:rPr>
        <w:t>ed correctly</w:t>
      </w:r>
      <w:r w:rsidR="00697CFE" w:rsidRPr="001F463C">
        <w:rPr>
          <w:rFonts w:cstheme="minorHAnsi"/>
        </w:rPr>
        <w:t xml:space="preserve"> </w:t>
      </w:r>
      <w:r w:rsidR="00EB2E54">
        <w:rPr>
          <w:rFonts w:cstheme="minorHAnsi"/>
        </w:rPr>
        <w:t>for</w:t>
      </w:r>
      <w:r w:rsidR="00697CFE" w:rsidRPr="001F463C">
        <w:rPr>
          <w:rFonts w:cstheme="minorHAnsi"/>
        </w:rPr>
        <w:t xml:space="preserve"> Google Analytics reporting.</w:t>
      </w:r>
    </w:p>
    <w:p w14:paraId="3C9D7F86" w14:textId="77777777" w:rsidR="00697CFE" w:rsidRPr="001F463C" w:rsidRDefault="00697CFE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1F463C">
        <w:rPr>
          <w:rFonts w:cstheme="minorHAnsi"/>
        </w:rPr>
        <w:t>Support ticket setup with the IT department and co-ordinate ticket tracking for commercial events.</w:t>
      </w:r>
    </w:p>
    <w:p w14:paraId="2F588E32" w14:textId="293A086F" w:rsidR="001F463C" w:rsidRPr="001F463C" w:rsidRDefault="002529FA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>
        <w:lastRenderedPageBreak/>
        <w:t>Work with</w:t>
      </w:r>
      <w:r w:rsidR="001F463C" w:rsidRPr="009C4940">
        <w:t xml:space="preserve"> </w:t>
      </w:r>
      <w:r w:rsidR="001F463C">
        <w:t>the</w:t>
      </w:r>
      <w:r w:rsidR="001F463C" w:rsidRPr="009C4940">
        <w:t xml:space="preserve"> </w:t>
      </w:r>
      <w:r w:rsidR="001F463C">
        <w:t>Email Marketing Manager</w:t>
      </w:r>
      <w:r>
        <w:t xml:space="preserve"> in the creation of campaign specific emails</w:t>
      </w:r>
      <w:r w:rsidR="001F463C" w:rsidRPr="009C4940">
        <w:t xml:space="preserve"> </w:t>
      </w:r>
      <w:r>
        <w:t xml:space="preserve">and support them in </w:t>
      </w:r>
      <w:r w:rsidR="001F463C" w:rsidRPr="009C4940">
        <w:t>track</w:t>
      </w:r>
      <w:r>
        <w:t>ing</w:t>
      </w:r>
      <w:r w:rsidR="001F463C" w:rsidRPr="009C4940">
        <w:t xml:space="preserve"> and analys</w:t>
      </w:r>
      <w:r w:rsidR="001F463C">
        <w:t>ing</w:t>
      </w:r>
      <w:r w:rsidR="001F463C" w:rsidRPr="009C4940">
        <w:t xml:space="preserve"> campaign results (engagement, conversion rates, web analytics, ROI) to produce regular reports on campaign performance</w:t>
      </w:r>
      <w:r>
        <w:t>.</w:t>
      </w:r>
    </w:p>
    <w:p w14:paraId="6CB7D8F6" w14:textId="7255A411" w:rsidR="00697CFE" w:rsidRPr="001F463C" w:rsidRDefault="00697CFE" w:rsidP="00DF7904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  <w:szCs w:val="18"/>
          <w:lang w:eastAsia="en-GB"/>
        </w:rPr>
      </w:pPr>
      <w:r w:rsidRPr="001F463C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Deliver ad hoc projects including competitor analysis which feed into the Head of Marketing and </w:t>
      </w:r>
      <w:r w:rsidR="002529FA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Zoo </w:t>
      </w:r>
      <w:r w:rsidRPr="001F463C">
        <w:rPr>
          <w:rFonts w:asciiTheme="minorHAnsi" w:hAnsiTheme="minorHAnsi" w:cstheme="minorHAnsi"/>
          <w:iCs/>
          <w:sz w:val="22"/>
          <w:szCs w:val="22"/>
          <w:lang w:eastAsia="en-GB"/>
        </w:rPr>
        <w:t>Marketing Manager’s strategic planning.</w:t>
      </w:r>
    </w:p>
    <w:p w14:paraId="6C50740A" w14:textId="37A1C724" w:rsidR="002529FA" w:rsidRDefault="002529FA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1F463C">
        <w:rPr>
          <w:rFonts w:cstheme="minorHAnsi"/>
        </w:rPr>
        <w:t xml:space="preserve">Project administration to ensure that deadlines are hit, creative and copywriting are proofed, reporting and billing are accurate and timely, and co-ordination between ZSL and agencies/other partners is </w:t>
      </w:r>
      <w:r w:rsidR="00EB2E54">
        <w:rPr>
          <w:rFonts w:cstheme="minorHAnsi"/>
        </w:rPr>
        <w:t>effective</w:t>
      </w:r>
      <w:r w:rsidRPr="001F463C">
        <w:rPr>
          <w:rFonts w:cstheme="minorHAnsi"/>
        </w:rPr>
        <w:t xml:space="preserve"> at all times.</w:t>
      </w:r>
    </w:p>
    <w:p w14:paraId="640B436F" w14:textId="77777777" w:rsidR="00697CFE" w:rsidRPr="001F463C" w:rsidRDefault="00697CFE" w:rsidP="00DF7904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  <w:iCs/>
          <w:sz w:val="22"/>
          <w:szCs w:val="22"/>
          <w:lang w:eastAsia="en-GB"/>
        </w:rPr>
      </w:pPr>
      <w:r w:rsidRPr="001F463C">
        <w:rPr>
          <w:rFonts w:asciiTheme="minorHAnsi" w:hAnsiTheme="minorHAnsi" w:cstheme="minorHAnsi"/>
          <w:iCs/>
          <w:sz w:val="22"/>
          <w:szCs w:val="22"/>
          <w:lang w:eastAsia="en-GB"/>
        </w:rPr>
        <w:t>Provide general and effective administrative tasks for the wider marketing team including general office management.</w:t>
      </w:r>
    </w:p>
    <w:p w14:paraId="1F26F316" w14:textId="3BC42570" w:rsidR="00697CFE" w:rsidRPr="001F463C" w:rsidRDefault="00697CFE" w:rsidP="00DF79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bookmarkStart w:id="1" w:name="_Hlk53391949"/>
      <w:r w:rsidRPr="001F463C">
        <w:rPr>
          <w:rFonts w:cstheme="minorHAnsi"/>
        </w:rPr>
        <w:t>Alongside other marketing colleagues, act as brand guardian for London and Whipsnade Zoos, providing support for colleagues and partners where necessary.</w:t>
      </w:r>
    </w:p>
    <w:bookmarkEnd w:id="1"/>
    <w:p w14:paraId="31435F2A" w14:textId="77777777" w:rsidR="00697CFE" w:rsidRPr="001F463C" w:rsidRDefault="00697CFE" w:rsidP="00697C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97379" w14:textId="77777777" w:rsidR="007B52BD" w:rsidRPr="007B52BD" w:rsidRDefault="007B52BD" w:rsidP="007B52BD">
      <w:pPr>
        <w:jc w:val="both"/>
        <w:rPr>
          <w:rFonts w:asciiTheme="minorHAnsi" w:hAnsiTheme="minorHAnsi" w:cs="Arial"/>
          <w:sz w:val="22"/>
          <w:szCs w:val="22"/>
        </w:rPr>
      </w:pPr>
      <w:r w:rsidRPr="007B52BD">
        <w:rPr>
          <w:rFonts w:asciiTheme="minorHAnsi" w:hAnsiTheme="minorHAnsi" w:cs="Arial"/>
          <w:sz w:val="22"/>
          <w:szCs w:val="22"/>
        </w:rPr>
        <w:t xml:space="preserve">The duties and responsibilities described are not a comprehensive list and additional tasks </w:t>
      </w:r>
    </w:p>
    <w:p w14:paraId="1D40BF90" w14:textId="059F9984" w:rsidR="007B52BD" w:rsidRPr="007B52BD" w:rsidRDefault="007B52BD" w:rsidP="007B52BD">
      <w:pPr>
        <w:jc w:val="both"/>
        <w:rPr>
          <w:rFonts w:asciiTheme="minorHAnsi" w:hAnsiTheme="minorHAnsi" w:cs="Arial"/>
          <w:sz w:val="22"/>
          <w:szCs w:val="22"/>
        </w:rPr>
      </w:pPr>
      <w:r w:rsidRPr="007B52BD">
        <w:rPr>
          <w:rFonts w:asciiTheme="minorHAnsi" w:hAnsiTheme="minorHAnsi" w:cs="Arial"/>
          <w:sz w:val="22"/>
          <w:szCs w:val="22"/>
        </w:rPr>
        <w:t>may be assigned from time to time that are in line with the level of the role.</w:t>
      </w:r>
    </w:p>
    <w:p w14:paraId="628C9090" w14:textId="77777777" w:rsidR="00CD6213" w:rsidRDefault="00CD6213" w:rsidP="0003467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</w:p>
    <w:p w14:paraId="239FC611" w14:textId="4B7CB439" w:rsidR="00126340" w:rsidRPr="00CC4FE3" w:rsidRDefault="005A6215" w:rsidP="0003467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Person Specification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746"/>
      </w:tblGrid>
      <w:tr w:rsidR="00BA0818" w:rsidRPr="00BA0818" w14:paraId="6EDBDC52" w14:textId="77777777" w:rsidTr="00CC4FE3">
        <w:tc>
          <w:tcPr>
            <w:tcW w:w="9017" w:type="dxa"/>
            <w:gridSpan w:val="2"/>
            <w:shd w:val="clear" w:color="auto" w:fill="006600"/>
          </w:tcPr>
          <w:p w14:paraId="7E6B20F2" w14:textId="12B42A32" w:rsidR="00E615A4" w:rsidRPr="00BA0818" w:rsidRDefault="00E615A4" w:rsidP="006D2DAA">
            <w:pPr>
              <w:jc w:val="both"/>
              <w:rPr>
                <w:rFonts w:cs="Arial"/>
                <w:color w:val="FF0000"/>
                <w:szCs w:val="24"/>
              </w:rPr>
            </w:pPr>
            <w:r w:rsidRPr="009C51CF">
              <w:rPr>
                <w:rFonts w:cs="Arial"/>
                <w:color w:val="FFFFFF" w:themeColor="background1"/>
                <w:szCs w:val="24"/>
              </w:rPr>
              <w:t>Ex</w:t>
            </w:r>
            <w:r w:rsidRPr="00CD6213">
              <w:rPr>
                <w:rFonts w:cs="Arial"/>
                <w:color w:val="FFFFFF" w:themeColor="background1"/>
                <w:szCs w:val="24"/>
              </w:rPr>
              <w:t>perienc</w:t>
            </w:r>
            <w:r w:rsidR="00CD6213">
              <w:rPr>
                <w:rFonts w:cs="Arial"/>
                <w:color w:val="FFFFFF" w:themeColor="background1"/>
                <w:szCs w:val="24"/>
              </w:rPr>
              <w:t>e</w:t>
            </w:r>
          </w:p>
        </w:tc>
      </w:tr>
      <w:tr w:rsidR="00BA0818" w:rsidRPr="00BA0818" w14:paraId="4EB2D4DC" w14:textId="77777777" w:rsidTr="00EE1330">
        <w:tc>
          <w:tcPr>
            <w:tcW w:w="1271" w:type="dxa"/>
          </w:tcPr>
          <w:p w14:paraId="03A03219" w14:textId="0C4D43BE" w:rsidR="00E615A4" w:rsidRPr="00CD6213" w:rsidRDefault="00E615A4" w:rsidP="006D2DAA">
            <w:pPr>
              <w:jc w:val="both"/>
              <w:rPr>
                <w:rFonts w:cs="Arial"/>
                <w:sz w:val="22"/>
              </w:rPr>
            </w:pPr>
            <w:r w:rsidRPr="00CD6213">
              <w:rPr>
                <w:rFonts w:cs="Arial"/>
                <w:sz w:val="22"/>
              </w:rPr>
              <w:t>Essential</w:t>
            </w:r>
          </w:p>
        </w:tc>
        <w:tc>
          <w:tcPr>
            <w:tcW w:w="7746" w:type="dxa"/>
          </w:tcPr>
          <w:p w14:paraId="385A94B6" w14:textId="0CE1262C" w:rsidR="009C51CF" w:rsidRPr="00CD6213" w:rsidRDefault="009C51CF" w:rsidP="00D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CD6213">
              <w:rPr>
                <w:rFonts w:cstheme="minorHAnsi"/>
              </w:rPr>
              <w:t>Proven experience of managing and implementing marketing campaigns, particularly</w:t>
            </w:r>
            <w:r w:rsidR="00FB739B">
              <w:rPr>
                <w:rFonts w:cstheme="minorHAnsi"/>
              </w:rPr>
              <w:t xml:space="preserve"> – but not exclusively – u</w:t>
            </w:r>
            <w:r w:rsidRPr="00CD6213">
              <w:rPr>
                <w:rFonts w:cstheme="minorHAnsi"/>
              </w:rPr>
              <w:t>sing digital channels (</w:t>
            </w:r>
            <w:r w:rsidR="00FB739B">
              <w:rPr>
                <w:rFonts w:cstheme="minorHAnsi"/>
              </w:rPr>
              <w:t xml:space="preserve">display, </w:t>
            </w:r>
            <w:r w:rsidRPr="00CD6213">
              <w:rPr>
                <w:rFonts w:cstheme="minorHAnsi"/>
              </w:rPr>
              <w:t>PPC, Performance Max, Paid Social</w:t>
            </w:r>
            <w:r w:rsidR="00CD6213">
              <w:rPr>
                <w:rFonts w:cstheme="minorHAnsi"/>
              </w:rPr>
              <w:t>, Email</w:t>
            </w:r>
            <w:r w:rsidRPr="00CD6213">
              <w:rPr>
                <w:rFonts w:cstheme="minorHAnsi"/>
              </w:rPr>
              <w:t>)</w:t>
            </w:r>
            <w:r w:rsidR="00FB739B">
              <w:rPr>
                <w:rFonts w:cstheme="minorHAnsi"/>
              </w:rPr>
              <w:t>.</w:t>
            </w:r>
          </w:p>
          <w:p w14:paraId="1A28937A" w14:textId="77777777" w:rsidR="005B5D2A" w:rsidRPr="00CD6213" w:rsidRDefault="005B5D2A" w:rsidP="00DF7904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22"/>
              </w:rPr>
            </w:pPr>
            <w:r w:rsidRPr="00CD6213">
              <w:rPr>
                <w:rFonts w:cstheme="minorHAnsi"/>
                <w:sz w:val="22"/>
              </w:rPr>
              <w:t>Experience in managing the creative process including amends, feedback, copy and design quality checking and approvals process.</w:t>
            </w:r>
          </w:p>
          <w:p w14:paraId="4BD54737" w14:textId="0E0B50BC" w:rsidR="00C76116" w:rsidRPr="00CD6213" w:rsidRDefault="00C76116" w:rsidP="00DF7904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22"/>
              </w:rPr>
            </w:pPr>
            <w:r w:rsidRPr="00CD6213">
              <w:rPr>
                <w:rFonts w:cstheme="minorHAnsi"/>
                <w:sz w:val="22"/>
              </w:rPr>
              <w:t>Experience in analysing the effectiveness of campaigns using Google Analytics</w:t>
            </w:r>
            <w:r w:rsidR="00FB739B">
              <w:rPr>
                <w:rFonts w:cstheme="minorHAnsi"/>
                <w:sz w:val="22"/>
              </w:rPr>
              <w:t xml:space="preserve"> and third-party reports (e.g. media agency data).</w:t>
            </w:r>
          </w:p>
          <w:p w14:paraId="25467D63" w14:textId="6324F23E" w:rsidR="00C76116" w:rsidRPr="00CD6213" w:rsidRDefault="00C76116" w:rsidP="00DF7904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22"/>
              </w:rPr>
            </w:pPr>
            <w:r w:rsidRPr="00CD6213">
              <w:rPr>
                <w:rFonts w:cstheme="minorHAnsi"/>
                <w:sz w:val="22"/>
              </w:rPr>
              <w:t xml:space="preserve">Experience of </w:t>
            </w:r>
            <w:r w:rsidR="00CD6213" w:rsidRPr="00CD6213">
              <w:rPr>
                <w:rFonts w:cstheme="minorHAnsi"/>
                <w:sz w:val="22"/>
              </w:rPr>
              <w:t>working with both financial and project management</w:t>
            </w:r>
            <w:r w:rsidRPr="00CD6213">
              <w:rPr>
                <w:rFonts w:cstheme="minorHAnsi"/>
                <w:sz w:val="22"/>
              </w:rPr>
              <w:t xml:space="preserve"> spreadsheets</w:t>
            </w:r>
            <w:r w:rsidR="00FB739B">
              <w:rPr>
                <w:rFonts w:cstheme="minorHAnsi"/>
                <w:sz w:val="22"/>
              </w:rPr>
              <w:t>.</w:t>
            </w:r>
          </w:p>
          <w:p w14:paraId="33AEA9BF" w14:textId="1B6E2C56" w:rsidR="009C51CF" w:rsidRPr="00CD6213" w:rsidRDefault="009C51CF" w:rsidP="00DF7904">
            <w:pPr>
              <w:numPr>
                <w:ilvl w:val="0"/>
                <w:numId w:val="4"/>
              </w:numPr>
              <w:ind w:left="284" w:hanging="284"/>
              <w:rPr>
                <w:rFonts w:cs="Arial"/>
                <w:sz w:val="22"/>
              </w:rPr>
            </w:pPr>
            <w:bookmarkStart w:id="2" w:name="_Hlk32941136"/>
            <w:bookmarkStart w:id="3" w:name="_Hlk32927133"/>
            <w:r w:rsidRPr="00CD6213">
              <w:rPr>
                <w:rFonts w:cstheme="minorHAnsi"/>
                <w:sz w:val="22"/>
              </w:rPr>
              <w:t>Experience of copywriting for SEO optimised web and other digital channels</w:t>
            </w:r>
            <w:bookmarkEnd w:id="2"/>
            <w:bookmarkEnd w:id="3"/>
            <w:r w:rsidR="00FB739B">
              <w:rPr>
                <w:rFonts w:cstheme="minorHAnsi"/>
                <w:sz w:val="22"/>
              </w:rPr>
              <w:t>.</w:t>
            </w:r>
          </w:p>
        </w:tc>
      </w:tr>
      <w:tr w:rsidR="00BA0818" w:rsidRPr="00BA0818" w14:paraId="62D3B963" w14:textId="77777777" w:rsidTr="00EE1330">
        <w:tc>
          <w:tcPr>
            <w:tcW w:w="1271" w:type="dxa"/>
          </w:tcPr>
          <w:p w14:paraId="3D9CD8E9" w14:textId="261715AA" w:rsidR="00E615A4" w:rsidRPr="00CD6213" w:rsidRDefault="00E615A4" w:rsidP="006D2DAA">
            <w:pPr>
              <w:jc w:val="both"/>
              <w:rPr>
                <w:rFonts w:cs="Arial"/>
                <w:sz w:val="22"/>
              </w:rPr>
            </w:pPr>
            <w:r w:rsidRPr="00CD6213">
              <w:rPr>
                <w:rFonts w:cs="Arial"/>
                <w:sz w:val="22"/>
              </w:rPr>
              <w:t xml:space="preserve">Desirable </w:t>
            </w:r>
          </w:p>
        </w:tc>
        <w:tc>
          <w:tcPr>
            <w:tcW w:w="7746" w:type="dxa"/>
          </w:tcPr>
          <w:p w14:paraId="2897FAB5" w14:textId="75DAB89A" w:rsidR="005B5D2A" w:rsidRPr="00CD6213" w:rsidRDefault="005B5D2A" w:rsidP="00D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cstheme="minorHAnsi"/>
              </w:rPr>
            </w:pPr>
            <w:r w:rsidRPr="00CD6213">
              <w:rPr>
                <w:rFonts w:cstheme="minorHAnsi"/>
              </w:rPr>
              <w:t>Previous experience of working in a visitor attraction (e.g. museum, galler</w:t>
            </w:r>
            <w:r w:rsidR="00FB739B">
              <w:rPr>
                <w:rFonts w:cstheme="minorHAnsi"/>
              </w:rPr>
              <w:t>y</w:t>
            </w:r>
            <w:r w:rsidRPr="00CD6213">
              <w:rPr>
                <w:rFonts w:cstheme="minorHAnsi"/>
              </w:rPr>
              <w:t xml:space="preserve">, heritage </w:t>
            </w:r>
            <w:r w:rsidR="00FB739B">
              <w:rPr>
                <w:rFonts w:cstheme="minorHAnsi"/>
              </w:rPr>
              <w:t xml:space="preserve">or </w:t>
            </w:r>
            <w:r w:rsidRPr="00CD6213">
              <w:rPr>
                <w:rFonts w:cstheme="minorHAnsi"/>
              </w:rPr>
              <w:t xml:space="preserve">leisure </w:t>
            </w:r>
            <w:r w:rsidR="00FB739B">
              <w:rPr>
                <w:rFonts w:cstheme="minorHAnsi"/>
              </w:rPr>
              <w:t xml:space="preserve">tourism </w:t>
            </w:r>
            <w:r w:rsidRPr="00CD6213">
              <w:rPr>
                <w:rFonts w:cstheme="minorHAnsi"/>
              </w:rPr>
              <w:t>site</w:t>
            </w:r>
            <w:r w:rsidR="00FB739B">
              <w:rPr>
                <w:rFonts w:cstheme="minorHAnsi"/>
              </w:rPr>
              <w:t>).</w:t>
            </w:r>
          </w:p>
          <w:p w14:paraId="453A2614" w14:textId="0678CE2B" w:rsidR="00E615A4" w:rsidRPr="00CD6213" w:rsidRDefault="009C51CF" w:rsidP="00D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cs="Arial"/>
                <w:i/>
                <w:iCs/>
              </w:rPr>
            </w:pPr>
            <w:r w:rsidRPr="00CD6213">
              <w:rPr>
                <w:rFonts w:cstheme="minorHAnsi"/>
              </w:rPr>
              <w:t>Experience using Dot Digital as an email marketing platform</w:t>
            </w:r>
          </w:p>
        </w:tc>
      </w:tr>
      <w:tr w:rsidR="00BA0818" w:rsidRPr="00BA0818" w14:paraId="42DA08AD" w14:textId="77777777" w:rsidTr="00CC4FE3">
        <w:tc>
          <w:tcPr>
            <w:tcW w:w="9017" w:type="dxa"/>
            <w:gridSpan w:val="2"/>
            <w:shd w:val="clear" w:color="auto" w:fill="006600"/>
          </w:tcPr>
          <w:p w14:paraId="7FA39D64" w14:textId="63ECA37A" w:rsidR="00E615A4" w:rsidRPr="00BA0818" w:rsidRDefault="00E615A4" w:rsidP="006D2DAA">
            <w:pPr>
              <w:jc w:val="both"/>
              <w:rPr>
                <w:rFonts w:cs="Arial"/>
                <w:color w:val="FF0000"/>
                <w:szCs w:val="24"/>
              </w:rPr>
            </w:pPr>
            <w:r w:rsidRPr="005B5D2A">
              <w:rPr>
                <w:rFonts w:cs="Arial"/>
                <w:color w:val="FFFFFF" w:themeColor="background1"/>
                <w:szCs w:val="24"/>
              </w:rPr>
              <w:t>Knowledge and skills</w:t>
            </w:r>
          </w:p>
        </w:tc>
      </w:tr>
      <w:tr w:rsidR="00BA0818" w:rsidRPr="00BA0818" w14:paraId="60A529A9" w14:textId="77777777" w:rsidTr="00EE1330">
        <w:tc>
          <w:tcPr>
            <w:tcW w:w="1271" w:type="dxa"/>
          </w:tcPr>
          <w:p w14:paraId="418BBEB9" w14:textId="611FAA80" w:rsidR="00E615A4" w:rsidRPr="00CD6213" w:rsidRDefault="00E615A4" w:rsidP="006D2DAA">
            <w:pPr>
              <w:jc w:val="both"/>
              <w:rPr>
                <w:rFonts w:cs="Arial"/>
                <w:sz w:val="22"/>
              </w:rPr>
            </w:pPr>
            <w:r w:rsidRPr="00CD6213">
              <w:rPr>
                <w:rFonts w:cs="Arial"/>
                <w:sz w:val="22"/>
              </w:rPr>
              <w:t>Essential</w:t>
            </w:r>
          </w:p>
        </w:tc>
        <w:tc>
          <w:tcPr>
            <w:tcW w:w="7746" w:type="dxa"/>
          </w:tcPr>
          <w:p w14:paraId="471537E1" w14:textId="34707C99" w:rsidR="0024644B" w:rsidRPr="00CD6213" w:rsidRDefault="005B5D2A" w:rsidP="00DF790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</w:rPr>
            </w:pPr>
            <w:r w:rsidRPr="00CD6213">
              <w:rPr>
                <w:rFonts w:cs="Arial"/>
              </w:rPr>
              <w:t xml:space="preserve">Strong project management skills, </w:t>
            </w:r>
            <w:r w:rsidR="00C76116" w:rsidRPr="00CD6213">
              <w:rPr>
                <w:rFonts w:cs="Arial"/>
              </w:rPr>
              <w:t>able to co-ordinate multiple campaigns and stakeholders and manage competing priorities</w:t>
            </w:r>
            <w:r w:rsidR="00FB739B">
              <w:rPr>
                <w:rFonts w:cs="Arial"/>
              </w:rPr>
              <w:t>.</w:t>
            </w:r>
          </w:p>
          <w:p w14:paraId="668F8D2E" w14:textId="5A68D72B" w:rsidR="00CD6213" w:rsidRPr="00CD6213" w:rsidRDefault="00CD6213" w:rsidP="00DF790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</w:rPr>
            </w:pPr>
            <w:r w:rsidRPr="00CD6213">
              <w:rPr>
                <w:rFonts w:cs="Arial"/>
              </w:rPr>
              <w:t>Passionate about marketing, self-motivated and creative at developing and implementing new ideas for campaigns and promotions</w:t>
            </w:r>
            <w:r w:rsidR="00FB739B">
              <w:rPr>
                <w:rFonts w:cs="Arial"/>
              </w:rPr>
              <w:t>.</w:t>
            </w:r>
          </w:p>
          <w:p w14:paraId="46920462" w14:textId="00D51B08" w:rsidR="005B5D2A" w:rsidRPr="00CD6213" w:rsidRDefault="005B5D2A" w:rsidP="00D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CD6213">
              <w:rPr>
                <w:rFonts w:cstheme="minorHAnsi"/>
              </w:rPr>
              <w:t xml:space="preserve">Good </w:t>
            </w:r>
            <w:r w:rsidR="00CD6213" w:rsidRPr="00CD6213">
              <w:rPr>
                <w:rFonts w:cstheme="minorHAnsi"/>
              </w:rPr>
              <w:t xml:space="preserve">working </w:t>
            </w:r>
            <w:r w:rsidRPr="00CD6213">
              <w:rPr>
                <w:rFonts w:cstheme="minorHAnsi"/>
              </w:rPr>
              <w:t>knowledge of Google Analytics and other tracking tools.</w:t>
            </w:r>
          </w:p>
          <w:p w14:paraId="7803EB67" w14:textId="03136172" w:rsidR="005B5D2A" w:rsidRPr="00CD6213" w:rsidRDefault="005B5D2A" w:rsidP="00DF790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</w:rPr>
            </w:pPr>
            <w:r w:rsidRPr="00CD6213">
              <w:rPr>
                <w:rFonts w:cs="Arial"/>
              </w:rPr>
              <w:t>Excellent interpersonal, communications and influencing skills</w:t>
            </w:r>
            <w:r w:rsidR="00FB739B">
              <w:rPr>
                <w:rFonts w:cs="Arial"/>
              </w:rPr>
              <w:t>.</w:t>
            </w:r>
          </w:p>
          <w:p w14:paraId="24CF3911" w14:textId="198DF735" w:rsidR="00CD6213" w:rsidRPr="00CD6213" w:rsidRDefault="00CD6213" w:rsidP="00DF790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</w:rPr>
            </w:pPr>
            <w:r w:rsidRPr="00CD6213">
              <w:rPr>
                <w:rFonts w:cs="Arial"/>
              </w:rPr>
              <w:t>Good numeracy skills</w:t>
            </w:r>
            <w:r w:rsidR="00FB739B">
              <w:rPr>
                <w:rFonts w:cs="Arial"/>
              </w:rPr>
              <w:t>.</w:t>
            </w:r>
          </w:p>
          <w:p w14:paraId="2FF2F581" w14:textId="765166D9" w:rsidR="00C76116" w:rsidRPr="00CD6213" w:rsidRDefault="00C76116" w:rsidP="00DF790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</w:rPr>
            </w:pPr>
            <w:r w:rsidRPr="00CD6213">
              <w:rPr>
                <w:rFonts w:cs="Arial"/>
              </w:rPr>
              <w:t>Up-to-date knowledge of digital marketing practice within a commercial context</w:t>
            </w:r>
            <w:r w:rsidR="00FB739B">
              <w:rPr>
                <w:rFonts w:cs="Arial"/>
              </w:rPr>
              <w:t>.</w:t>
            </w:r>
          </w:p>
          <w:p w14:paraId="29208BEF" w14:textId="1709DC76" w:rsidR="00CD6213" w:rsidRPr="00CD6213" w:rsidRDefault="00CD6213" w:rsidP="00DF790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</w:rPr>
            </w:pPr>
            <w:r w:rsidRPr="00CD6213">
              <w:rPr>
                <w:rFonts w:cstheme="minorHAnsi"/>
              </w:rPr>
              <w:t>Advanced skills in using MS office packages, specifically Excel and PowerPoi</w:t>
            </w:r>
            <w:r w:rsidR="00FB739B">
              <w:rPr>
                <w:rFonts w:cstheme="minorHAnsi"/>
              </w:rPr>
              <w:t>nt.</w:t>
            </w:r>
          </w:p>
        </w:tc>
      </w:tr>
      <w:tr w:rsidR="00BA0818" w:rsidRPr="00BA0818" w14:paraId="1111DBEC" w14:textId="77777777" w:rsidTr="00EE1330">
        <w:tc>
          <w:tcPr>
            <w:tcW w:w="1271" w:type="dxa"/>
          </w:tcPr>
          <w:p w14:paraId="3B3C306E" w14:textId="643DDCFC" w:rsidR="00E615A4" w:rsidRPr="00CD6213" w:rsidRDefault="00E615A4" w:rsidP="006D2DAA">
            <w:pPr>
              <w:jc w:val="both"/>
              <w:rPr>
                <w:rFonts w:cs="Arial"/>
                <w:sz w:val="22"/>
              </w:rPr>
            </w:pPr>
            <w:r w:rsidRPr="00CD6213">
              <w:rPr>
                <w:rFonts w:cs="Arial"/>
                <w:sz w:val="22"/>
              </w:rPr>
              <w:t>Desirable</w:t>
            </w:r>
          </w:p>
        </w:tc>
        <w:tc>
          <w:tcPr>
            <w:tcW w:w="7746" w:type="dxa"/>
          </w:tcPr>
          <w:p w14:paraId="0E139468" w14:textId="04F72CBD" w:rsidR="005B5D2A" w:rsidRPr="00CD6213" w:rsidRDefault="005B5D2A" w:rsidP="00D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theme="minorHAnsi"/>
              </w:rPr>
            </w:pPr>
            <w:r w:rsidRPr="00CD6213">
              <w:rPr>
                <w:rFonts w:cstheme="minorHAnsi"/>
              </w:rPr>
              <w:t>Formal digital marketing qualification</w:t>
            </w:r>
            <w:r w:rsidR="00FB739B">
              <w:rPr>
                <w:rFonts w:cstheme="minorHAnsi"/>
              </w:rPr>
              <w:t>(s)</w:t>
            </w:r>
            <w:r w:rsidRPr="00CD6213">
              <w:rPr>
                <w:rFonts w:cstheme="minorHAnsi"/>
              </w:rPr>
              <w:t xml:space="preserve"> advantageous.</w:t>
            </w:r>
          </w:p>
          <w:p w14:paraId="0F1AC55B" w14:textId="0DF880D9" w:rsidR="005B5D2A" w:rsidRPr="00CD6213" w:rsidRDefault="005B5D2A" w:rsidP="00CD6213">
            <w:pPr>
              <w:jc w:val="both"/>
              <w:rPr>
                <w:rFonts w:cs="Arial"/>
                <w:sz w:val="22"/>
              </w:rPr>
            </w:pPr>
          </w:p>
        </w:tc>
      </w:tr>
      <w:tr w:rsidR="00BA0818" w:rsidRPr="00BA0818" w14:paraId="6B2039FF" w14:textId="77777777" w:rsidTr="00CC4FE3">
        <w:tc>
          <w:tcPr>
            <w:tcW w:w="9017" w:type="dxa"/>
            <w:gridSpan w:val="2"/>
            <w:shd w:val="clear" w:color="auto" w:fill="006600"/>
          </w:tcPr>
          <w:p w14:paraId="1C685F64" w14:textId="4C8A52E3" w:rsidR="00E615A4" w:rsidRPr="00BA0818" w:rsidRDefault="00E615A4" w:rsidP="006D2DAA">
            <w:pPr>
              <w:jc w:val="both"/>
              <w:rPr>
                <w:rFonts w:cs="Arial"/>
                <w:color w:val="FF0000"/>
                <w:szCs w:val="24"/>
              </w:rPr>
            </w:pPr>
            <w:r w:rsidRPr="009C51CF">
              <w:rPr>
                <w:rFonts w:cs="Arial"/>
                <w:color w:val="FFFFFF" w:themeColor="background1"/>
                <w:szCs w:val="24"/>
              </w:rPr>
              <w:t>Additional requirements</w:t>
            </w:r>
          </w:p>
        </w:tc>
      </w:tr>
      <w:tr w:rsidR="00BA0818" w:rsidRPr="00BA0818" w14:paraId="2437A0A8" w14:textId="77777777" w:rsidTr="00EE1330">
        <w:tc>
          <w:tcPr>
            <w:tcW w:w="1271" w:type="dxa"/>
          </w:tcPr>
          <w:p w14:paraId="14B5E13F" w14:textId="399B439B" w:rsidR="00E615A4" w:rsidRPr="00CD6213" w:rsidRDefault="00EE1330" w:rsidP="006D2DAA">
            <w:pPr>
              <w:jc w:val="both"/>
              <w:rPr>
                <w:rFonts w:cs="Arial"/>
                <w:color w:val="FF0000"/>
                <w:sz w:val="22"/>
              </w:rPr>
            </w:pPr>
            <w:r w:rsidRPr="00CD6213">
              <w:rPr>
                <w:rFonts w:cs="Arial"/>
                <w:sz w:val="22"/>
              </w:rPr>
              <w:t>Essential</w:t>
            </w:r>
          </w:p>
        </w:tc>
        <w:tc>
          <w:tcPr>
            <w:tcW w:w="7746" w:type="dxa"/>
          </w:tcPr>
          <w:p w14:paraId="7F838836" w14:textId="5675C02C" w:rsidR="005B5D2A" w:rsidRPr="00CD6213" w:rsidRDefault="009C51CF" w:rsidP="00DF7904">
            <w:pPr>
              <w:numPr>
                <w:ilvl w:val="0"/>
                <w:numId w:val="5"/>
              </w:numPr>
              <w:ind w:left="284" w:hanging="284"/>
              <w:rPr>
                <w:rFonts w:ascii="Calibri" w:eastAsia="Calibri" w:hAnsi="Calibri" w:cs="Calibri"/>
                <w:sz w:val="22"/>
              </w:rPr>
            </w:pPr>
            <w:r w:rsidRPr="00CD6213">
              <w:rPr>
                <w:rFonts w:ascii="Calibri" w:eastAsia="Calibri" w:hAnsi="Calibri" w:cs="Calibri"/>
                <w:sz w:val="22"/>
              </w:rPr>
              <w:t xml:space="preserve">This post can operate on an agile/blended working model, but it is not a fully remote role. The postholder will be expected to come into the London office </w:t>
            </w:r>
            <w:r w:rsidRPr="00CD6213">
              <w:rPr>
                <w:rFonts w:ascii="Calibri" w:eastAsia="Calibri" w:hAnsi="Calibri" w:cs="Calibri"/>
                <w:sz w:val="22"/>
              </w:rPr>
              <w:lastRenderedPageBreak/>
              <w:t>(Regent’s Park) at least once a week, with occasional travel to Whipsnade Zoo</w:t>
            </w:r>
            <w:r w:rsidR="00FB739B">
              <w:rPr>
                <w:rFonts w:ascii="Calibri" w:eastAsia="Calibri" w:hAnsi="Calibri" w:cs="Calibri"/>
                <w:sz w:val="22"/>
              </w:rPr>
              <w:t xml:space="preserve"> (near Luton)</w:t>
            </w:r>
            <w:r w:rsidRPr="00CD6213">
              <w:rPr>
                <w:rFonts w:ascii="Calibri" w:eastAsia="Calibri" w:hAnsi="Calibri" w:cs="Calibri"/>
                <w:sz w:val="22"/>
              </w:rPr>
              <w:t xml:space="preserve"> also required.</w:t>
            </w:r>
          </w:p>
          <w:p w14:paraId="258A0199" w14:textId="4B8D64C0" w:rsidR="005B5D2A" w:rsidRPr="00CD6213" w:rsidRDefault="009C51CF" w:rsidP="00DF7904">
            <w:pPr>
              <w:numPr>
                <w:ilvl w:val="0"/>
                <w:numId w:val="5"/>
              </w:numPr>
              <w:ind w:left="284" w:hanging="284"/>
              <w:rPr>
                <w:rFonts w:ascii="Calibri" w:eastAsia="Calibri" w:hAnsi="Calibri" w:cs="Calibri"/>
                <w:sz w:val="22"/>
              </w:rPr>
            </w:pPr>
            <w:r w:rsidRPr="00CD6213">
              <w:rPr>
                <w:rFonts w:cs="Arial"/>
                <w:sz w:val="22"/>
              </w:rPr>
              <w:t xml:space="preserve">On rare occasions, </w:t>
            </w:r>
            <w:r w:rsidRPr="00CD6213">
              <w:rPr>
                <w:rFonts w:cstheme="minorHAnsi"/>
                <w:sz w:val="22"/>
              </w:rPr>
              <w:t>weekends or evenings may need to be worked (e.g.</w:t>
            </w:r>
            <w:r w:rsidR="00FB739B">
              <w:rPr>
                <w:rFonts w:cstheme="minorHAnsi"/>
                <w:sz w:val="22"/>
              </w:rPr>
              <w:t xml:space="preserve"> </w:t>
            </w:r>
            <w:r w:rsidRPr="00CD6213">
              <w:rPr>
                <w:rFonts w:cstheme="minorHAnsi"/>
                <w:sz w:val="22"/>
              </w:rPr>
              <w:t>supporting commercial events).</w:t>
            </w:r>
          </w:p>
          <w:p w14:paraId="7CA5221A" w14:textId="77777777" w:rsidR="005B5D2A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cs="Arial"/>
              </w:rPr>
            </w:pPr>
            <w:r w:rsidRPr="00CD6213">
              <w:rPr>
                <w:rFonts w:cs="Arial"/>
              </w:rPr>
              <w:t xml:space="preserve">Strong commitment to ZSL’s values and behaviours: </w:t>
            </w:r>
          </w:p>
          <w:p w14:paraId="661A3BAD" w14:textId="77777777" w:rsidR="005B5D2A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851" w:hanging="284"/>
              <w:rPr>
                <w:rFonts w:cs="Arial"/>
              </w:rPr>
            </w:pPr>
            <w:r w:rsidRPr="00CD6213">
              <w:rPr>
                <w:rFonts w:cs="Arial"/>
              </w:rPr>
              <w:t>Collaborative</w:t>
            </w:r>
          </w:p>
          <w:p w14:paraId="17703BFC" w14:textId="77777777" w:rsidR="005B5D2A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851" w:hanging="284"/>
              <w:rPr>
                <w:rFonts w:cs="Arial"/>
              </w:rPr>
            </w:pPr>
            <w:r w:rsidRPr="00CD6213">
              <w:rPr>
                <w:rFonts w:cs="Arial"/>
              </w:rPr>
              <w:t>Inspiring</w:t>
            </w:r>
          </w:p>
          <w:p w14:paraId="47B9E7BF" w14:textId="77777777" w:rsidR="005B5D2A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851" w:hanging="284"/>
              <w:rPr>
                <w:rFonts w:cs="Arial"/>
              </w:rPr>
            </w:pPr>
            <w:r w:rsidRPr="00CD6213">
              <w:rPr>
                <w:rFonts w:cs="Arial"/>
              </w:rPr>
              <w:t>Inclusive</w:t>
            </w:r>
          </w:p>
          <w:p w14:paraId="41FC62E1" w14:textId="77777777" w:rsidR="005B5D2A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851" w:hanging="284"/>
              <w:rPr>
                <w:rFonts w:cs="Arial"/>
              </w:rPr>
            </w:pPr>
            <w:r w:rsidRPr="00CD6213">
              <w:rPr>
                <w:rFonts w:cs="Arial"/>
              </w:rPr>
              <w:t>Innovative</w:t>
            </w:r>
          </w:p>
          <w:p w14:paraId="7F78CF12" w14:textId="77777777" w:rsidR="00CB4B12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851" w:hanging="284"/>
              <w:rPr>
                <w:rFonts w:cs="Arial"/>
              </w:rPr>
            </w:pPr>
            <w:r w:rsidRPr="00CD6213">
              <w:rPr>
                <w:rFonts w:cs="Arial"/>
              </w:rPr>
              <w:t>Impactful</w:t>
            </w:r>
          </w:p>
          <w:p w14:paraId="208EE017" w14:textId="62F26706" w:rsidR="005B5D2A" w:rsidRPr="00CD6213" w:rsidRDefault="005B5D2A" w:rsidP="00DF7904">
            <w:pPr>
              <w:pStyle w:val="ListParagraph"/>
              <w:numPr>
                <w:ilvl w:val="0"/>
                <w:numId w:val="5"/>
              </w:numPr>
              <w:spacing w:after="0"/>
              <w:ind w:left="851" w:hanging="284"/>
              <w:rPr>
                <w:rFonts w:cs="Arial"/>
              </w:rPr>
            </w:pPr>
            <w:r w:rsidRPr="00CD6213">
              <w:rPr>
                <w:rFonts w:cs="Arial"/>
              </w:rPr>
              <w:t>Ethical</w:t>
            </w:r>
          </w:p>
        </w:tc>
      </w:tr>
    </w:tbl>
    <w:p w14:paraId="05919FA2" w14:textId="77777777" w:rsidR="00A00F71" w:rsidRDefault="00A00F71" w:rsidP="00E61966">
      <w:pPr>
        <w:jc w:val="both"/>
        <w:rPr>
          <w:rFonts w:asciiTheme="minorHAnsi" w:hAnsiTheme="minorHAnsi" w:cs="Arial"/>
          <w:b/>
          <w:szCs w:val="24"/>
        </w:rPr>
      </w:pPr>
    </w:p>
    <w:sectPr w:rsidR="00A00F71" w:rsidSect="004669F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40" w:bottom="1440" w:left="1440" w:header="1134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8F2A2" w14:textId="77777777" w:rsidR="009C3D8B" w:rsidRDefault="009C3D8B">
      <w:r>
        <w:separator/>
      </w:r>
    </w:p>
  </w:endnote>
  <w:endnote w:type="continuationSeparator" w:id="0">
    <w:p w14:paraId="32804B1B" w14:textId="77777777" w:rsidR="009C3D8B" w:rsidRDefault="009C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54283A7" w14:textId="77777777" w:rsidTr="05F84533">
      <w:trPr>
        <w:trHeight w:val="300"/>
      </w:trPr>
      <w:tc>
        <w:tcPr>
          <w:tcW w:w="3005" w:type="dxa"/>
        </w:tcPr>
        <w:p w14:paraId="6FD0305B" w14:textId="17CF285B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7560FAB2" w14:textId="3DF8E1E7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6E752226" w14:textId="34BB7E35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33014D40" w14:textId="3E18572B" w:rsidR="05F84533" w:rsidRDefault="05F84533" w:rsidP="05F8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0B5C775A" w14:textId="77777777" w:rsidTr="05F84533">
      <w:trPr>
        <w:trHeight w:val="300"/>
      </w:trPr>
      <w:tc>
        <w:tcPr>
          <w:tcW w:w="3005" w:type="dxa"/>
        </w:tcPr>
        <w:p w14:paraId="5726228C" w14:textId="5B71CE0E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6A138D53" w14:textId="14A018CE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56D0B26B" w14:textId="2235FE78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2C41CA9" w14:textId="71E1BC0F" w:rsidR="05F84533" w:rsidRDefault="05F84533" w:rsidP="05F8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227F9" w14:textId="77777777" w:rsidR="009C3D8B" w:rsidRDefault="009C3D8B">
      <w:r>
        <w:separator/>
      </w:r>
    </w:p>
  </w:footnote>
  <w:footnote w:type="continuationSeparator" w:id="0">
    <w:p w14:paraId="3AB8387B" w14:textId="77777777" w:rsidR="009C3D8B" w:rsidRDefault="009C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9F37B3F" w14:textId="77777777" w:rsidTr="05F84533">
      <w:trPr>
        <w:trHeight w:val="300"/>
      </w:trPr>
      <w:tc>
        <w:tcPr>
          <w:tcW w:w="3005" w:type="dxa"/>
        </w:tcPr>
        <w:p w14:paraId="36B24DC6" w14:textId="773CEA31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3E52DBC4" w14:textId="31382C48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3FA0513B" w14:textId="5435A3F1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42288DE" w14:textId="11787955" w:rsidR="05F84533" w:rsidRDefault="05F84533" w:rsidP="05F8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D457F" w14:textId="5ADBBD04" w:rsidR="003E4AA3" w:rsidRDefault="009764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45AE1" wp14:editId="15CC5AB5">
          <wp:simplePos x="0" y="0"/>
          <wp:positionH relativeFrom="column">
            <wp:posOffset>-666750</wp:posOffset>
          </wp:positionH>
          <wp:positionV relativeFrom="paragraph">
            <wp:posOffset>-481965</wp:posOffset>
          </wp:positionV>
          <wp:extent cx="1371448" cy="685800"/>
          <wp:effectExtent l="0" t="0" r="635" b="0"/>
          <wp:wrapTight wrapText="bothSides">
            <wp:wrapPolygon edited="0">
              <wp:start x="8404" y="0"/>
              <wp:lineTo x="0" y="1800"/>
              <wp:lineTo x="0" y="6600"/>
              <wp:lineTo x="1501" y="9600"/>
              <wp:lineTo x="0" y="13800"/>
              <wp:lineTo x="0" y="19200"/>
              <wp:lineTo x="6603" y="21000"/>
              <wp:lineTo x="12606" y="21000"/>
              <wp:lineTo x="21310" y="19200"/>
              <wp:lineTo x="21310" y="15000"/>
              <wp:lineTo x="18308" y="9600"/>
              <wp:lineTo x="18909" y="3600"/>
              <wp:lineTo x="17708" y="1800"/>
              <wp:lineTo x="12906" y="0"/>
              <wp:lineTo x="84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4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2C68"/>
    <w:multiLevelType w:val="hybridMultilevel"/>
    <w:tmpl w:val="8022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0BF3"/>
    <w:multiLevelType w:val="hybridMultilevel"/>
    <w:tmpl w:val="30A4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CB9"/>
    <w:multiLevelType w:val="multilevel"/>
    <w:tmpl w:val="A1CC7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7040EE2"/>
    <w:multiLevelType w:val="hybridMultilevel"/>
    <w:tmpl w:val="21AE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04B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45BF1"/>
    <w:multiLevelType w:val="hybridMultilevel"/>
    <w:tmpl w:val="9FFA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5A35"/>
    <w:multiLevelType w:val="hybridMultilevel"/>
    <w:tmpl w:val="D960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626">
    <w:abstractNumId w:val="4"/>
  </w:num>
  <w:num w:numId="2" w16cid:durableId="1188835073">
    <w:abstractNumId w:val="5"/>
  </w:num>
  <w:num w:numId="3" w16cid:durableId="571082760">
    <w:abstractNumId w:val="1"/>
  </w:num>
  <w:num w:numId="4" w16cid:durableId="1088044154">
    <w:abstractNumId w:val="3"/>
  </w:num>
  <w:num w:numId="5" w16cid:durableId="1245413119">
    <w:abstractNumId w:val="0"/>
  </w:num>
  <w:num w:numId="6" w16cid:durableId="6733421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4"/>
    <w:rsid w:val="000043D0"/>
    <w:rsid w:val="00007A02"/>
    <w:rsid w:val="000115B6"/>
    <w:rsid w:val="000166C0"/>
    <w:rsid w:val="000205D6"/>
    <w:rsid w:val="000306AB"/>
    <w:rsid w:val="00034673"/>
    <w:rsid w:val="00043FED"/>
    <w:rsid w:val="00045823"/>
    <w:rsid w:val="00055F9E"/>
    <w:rsid w:val="000578FE"/>
    <w:rsid w:val="00061AF5"/>
    <w:rsid w:val="000627BB"/>
    <w:rsid w:val="00063F87"/>
    <w:rsid w:val="00073291"/>
    <w:rsid w:val="00080C11"/>
    <w:rsid w:val="00092916"/>
    <w:rsid w:val="000A64C6"/>
    <w:rsid w:val="000E15A6"/>
    <w:rsid w:val="000E33FA"/>
    <w:rsid w:val="000E5FD8"/>
    <w:rsid w:val="000F21CB"/>
    <w:rsid w:val="000F7D01"/>
    <w:rsid w:val="00100C5B"/>
    <w:rsid w:val="00120472"/>
    <w:rsid w:val="001216F9"/>
    <w:rsid w:val="00126340"/>
    <w:rsid w:val="00126385"/>
    <w:rsid w:val="00131E9C"/>
    <w:rsid w:val="001665E0"/>
    <w:rsid w:val="001767D5"/>
    <w:rsid w:val="00177333"/>
    <w:rsid w:val="001862B4"/>
    <w:rsid w:val="001867B2"/>
    <w:rsid w:val="001927E1"/>
    <w:rsid w:val="001941E3"/>
    <w:rsid w:val="001B2E7B"/>
    <w:rsid w:val="001B35EE"/>
    <w:rsid w:val="001B379E"/>
    <w:rsid w:val="001C5879"/>
    <w:rsid w:val="001D65A5"/>
    <w:rsid w:val="001E75EF"/>
    <w:rsid w:val="001F08A2"/>
    <w:rsid w:val="001F235A"/>
    <w:rsid w:val="001F463C"/>
    <w:rsid w:val="001F6872"/>
    <w:rsid w:val="001F692F"/>
    <w:rsid w:val="00207AA6"/>
    <w:rsid w:val="00213BD1"/>
    <w:rsid w:val="00222390"/>
    <w:rsid w:val="002331F5"/>
    <w:rsid w:val="002402A1"/>
    <w:rsid w:val="0024644B"/>
    <w:rsid w:val="00250375"/>
    <w:rsid w:val="002529FA"/>
    <w:rsid w:val="00260BEB"/>
    <w:rsid w:val="00262B54"/>
    <w:rsid w:val="00266DF6"/>
    <w:rsid w:val="00272F34"/>
    <w:rsid w:val="002825BC"/>
    <w:rsid w:val="00283C15"/>
    <w:rsid w:val="002976D5"/>
    <w:rsid w:val="002A05E7"/>
    <w:rsid w:val="002C53D0"/>
    <w:rsid w:val="002D6722"/>
    <w:rsid w:val="002E1E6F"/>
    <w:rsid w:val="002E7AD9"/>
    <w:rsid w:val="0030228C"/>
    <w:rsid w:val="00306590"/>
    <w:rsid w:val="00310A8A"/>
    <w:rsid w:val="00327A61"/>
    <w:rsid w:val="00331289"/>
    <w:rsid w:val="003555EE"/>
    <w:rsid w:val="0036662C"/>
    <w:rsid w:val="00372FB3"/>
    <w:rsid w:val="00373F9B"/>
    <w:rsid w:val="003762C6"/>
    <w:rsid w:val="0037781D"/>
    <w:rsid w:val="00383D07"/>
    <w:rsid w:val="00384451"/>
    <w:rsid w:val="00384A8D"/>
    <w:rsid w:val="00392644"/>
    <w:rsid w:val="003A2643"/>
    <w:rsid w:val="003A3043"/>
    <w:rsid w:val="003A512B"/>
    <w:rsid w:val="003B5FE2"/>
    <w:rsid w:val="003C656E"/>
    <w:rsid w:val="003D6F0B"/>
    <w:rsid w:val="003D7BAA"/>
    <w:rsid w:val="003E4AA3"/>
    <w:rsid w:val="003E7B67"/>
    <w:rsid w:val="003F3BCE"/>
    <w:rsid w:val="003F76E2"/>
    <w:rsid w:val="00410355"/>
    <w:rsid w:val="004158FA"/>
    <w:rsid w:val="004316BD"/>
    <w:rsid w:val="00434A62"/>
    <w:rsid w:val="00446202"/>
    <w:rsid w:val="004543AC"/>
    <w:rsid w:val="004645D9"/>
    <w:rsid w:val="004669F1"/>
    <w:rsid w:val="00473B8B"/>
    <w:rsid w:val="00475339"/>
    <w:rsid w:val="00475996"/>
    <w:rsid w:val="004B3091"/>
    <w:rsid w:val="004B7041"/>
    <w:rsid w:val="004C531D"/>
    <w:rsid w:val="004D7B5F"/>
    <w:rsid w:val="004E537F"/>
    <w:rsid w:val="004F5CAF"/>
    <w:rsid w:val="005064E8"/>
    <w:rsid w:val="005147D5"/>
    <w:rsid w:val="005168FA"/>
    <w:rsid w:val="005172F9"/>
    <w:rsid w:val="00521700"/>
    <w:rsid w:val="005351E9"/>
    <w:rsid w:val="00551CFB"/>
    <w:rsid w:val="005542C4"/>
    <w:rsid w:val="00556463"/>
    <w:rsid w:val="005603F3"/>
    <w:rsid w:val="00564FFB"/>
    <w:rsid w:val="0057032A"/>
    <w:rsid w:val="00577247"/>
    <w:rsid w:val="0058354F"/>
    <w:rsid w:val="00590DA0"/>
    <w:rsid w:val="00596D8D"/>
    <w:rsid w:val="005A0827"/>
    <w:rsid w:val="005A534E"/>
    <w:rsid w:val="005A6215"/>
    <w:rsid w:val="005B5D2A"/>
    <w:rsid w:val="005C08BC"/>
    <w:rsid w:val="005C3896"/>
    <w:rsid w:val="005E35A6"/>
    <w:rsid w:val="005E3B77"/>
    <w:rsid w:val="005E5954"/>
    <w:rsid w:val="005F5C1B"/>
    <w:rsid w:val="00611BBA"/>
    <w:rsid w:val="00612507"/>
    <w:rsid w:val="00623F94"/>
    <w:rsid w:val="00624131"/>
    <w:rsid w:val="00627F3E"/>
    <w:rsid w:val="00631A0A"/>
    <w:rsid w:val="006352C5"/>
    <w:rsid w:val="00643E13"/>
    <w:rsid w:val="00644648"/>
    <w:rsid w:val="0064547B"/>
    <w:rsid w:val="0064637D"/>
    <w:rsid w:val="00652B62"/>
    <w:rsid w:val="00654076"/>
    <w:rsid w:val="00657712"/>
    <w:rsid w:val="00671C1A"/>
    <w:rsid w:val="00697CFE"/>
    <w:rsid w:val="006B1778"/>
    <w:rsid w:val="006B445E"/>
    <w:rsid w:val="006B7169"/>
    <w:rsid w:val="006C25A4"/>
    <w:rsid w:val="006D2DAA"/>
    <w:rsid w:val="006E2A1B"/>
    <w:rsid w:val="006F7A05"/>
    <w:rsid w:val="006F7AFE"/>
    <w:rsid w:val="00711E1B"/>
    <w:rsid w:val="00714797"/>
    <w:rsid w:val="007175EC"/>
    <w:rsid w:val="00720982"/>
    <w:rsid w:val="007221B4"/>
    <w:rsid w:val="00723168"/>
    <w:rsid w:val="007268EB"/>
    <w:rsid w:val="00733FEE"/>
    <w:rsid w:val="0073444D"/>
    <w:rsid w:val="00734463"/>
    <w:rsid w:val="007357EF"/>
    <w:rsid w:val="007372C0"/>
    <w:rsid w:val="0075376A"/>
    <w:rsid w:val="00756BD1"/>
    <w:rsid w:val="00757C9A"/>
    <w:rsid w:val="007679F5"/>
    <w:rsid w:val="007759B1"/>
    <w:rsid w:val="007827BB"/>
    <w:rsid w:val="00793BEF"/>
    <w:rsid w:val="007A16E1"/>
    <w:rsid w:val="007A508E"/>
    <w:rsid w:val="007B52BD"/>
    <w:rsid w:val="007B5685"/>
    <w:rsid w:val="007B7EC1"/>
    <w:rsid w:val="007C444C"/>
    <w:rsid w:val="007D25B1"/>
    <w:rsid w:val="007D66D3"/>
    <w:rsid w:val="007D75C6"/>
    <w:rsid w:val="007D775C"/>
    <w:rsid w:val="007F7468"/>
    <w:rsid w:val="008026AD"/>
    <w:rsid w:val="00802F6E"/>
    <w:rsid w:val="00802FA3"/>
    <w:rsid w:val="008107A9"/>
    <w:rsid w:val="00811306"/>
    <w:rsid w:val="008116D6"/>
    <w:rsid w:val="008148F9"/>
    <w:rsid w:val="00815A99"/>
    <w:rsid w:val="008201B2"/>
    <w:rsid w:val="00824454"/>
    <w:rsid w:val="008261B5"/>
    <w:rsid w:val="0083278A"/>
    <w:rsid w:val="008415D5"/>
    <w:rsid w:val="008479A5"/>
    <w:rsid w:val="008506E3"/>
    <w:rsid w:val="00851C63"/>
    <w:rsid w:val="0085285E"/>
    <w:rsid w:val="00863D59"/>
    <w:rsid w:val="00887C70"/>
    <w:rsid w:val="008962D3"/>
    <w:rsid w:val="008A5C8A"/>
    <w:rsid w:val="008B15D5"/>
    <w:rsid w:val="008D56C2"/>
    <w:rsid w:val="008E0666"/>
    <w:rsid w:val="008E3454"/>
    <w:rsid w:val="008E7716"/>
    <w:rsid w:val="008F11FF"/>
    <w:rsid w:val="009068D2"/>
    <w:rsid w:val="009222B4"/>
    <w:rsid w:val="009235C6"/>
    <w:rsid w:val="009268AA"/>
    <w:rsid w:val="009277D7"/>
    <w:rsid w:val="009307BA"/>
    <w:rsid w:val="009435EB"/>
    <w:rsid w:val="009472C2"/>
    <w:rsid w:val="00951C12"/>
    <w:rsid w:val="00952515"/>
    <w:rsid w:val="00953B40"/>
    <w:rsid w:val="00955C29"/>
    <w:rsid w:val="0097430C"/>
    <w:rsid w:val="00974D6D"/>
    <w:rsid w:val="0097647C"/>
    <w:rsid w:val="00985D8A"/>
    <w:rsid w:val="00992308"/>
    <w:rsid w:val="009A08B1"/>
    <w:rsid w:val="009A1F81"/>
    <w:rsid w:val="009B24BB"/>
    <w:rsid w:val="009B39F4"/>
    <w:rsid w:val="009B5A65"/>
    <w:rsid w:val="009C1CC3"/>
    <w:rsid w:val="009C28A7"/>
    <w:rsid w:val="009C3D8B"/>
    <w:rsid w:val="009C51CF"/>
    <w:rsid w:val="009C5955"/>
    <w:rsid w:val="009C69AA"/>
    <w:rsid w:val="009E410A"/>
    <w:rsid w:val="009E4A11"/>
    <w:rsid w:val="009F2FED"/>
    <w:rsid w:val="00A00F71"/>
    <w:rsid w:val="00A07430"/>
    <w:rsid w:val="00A11809"/>
    <w:rsid w:val="00A125F7"/>
    <w:rsid w:val="00A13957"/>
    <w:rsid w:val="00A149FE"/>
    <w:rsid w:val="00A21444"/>
    <w:rsid w:val="00A22E58"/>
    <w:rsid w:val="00A24113"/>
    <w:rsid w:val="00A26CA7"/>
    <w:rsid w:val="00A274EC"/>
    <w:rsid w:val="00A36976"/>
    <w:rsid w:val="00A41A49"/>
    <w:rsid w:val="00A52509"/>
    <w:rsid w:val="00A74D1F"/>
    <w:rsid w:val="00A85487"/>
    <w:rsid w:val="00A97FDD"/>
    <w:rsid w:val="00AC2ADC"/>
    <w:rsid w:val="00AD7C0E"/>
    <w:rsid w:val="00AE073F"/>
    <w:rsid w:val="00AE488E"/>
    <w:rsid w:val="00AE5D88"/>
    <w:rsid w:val="00B0539F"/>
    <w:rsid w:val="00B20A67"/>
    <w:rsid w:val="00B56235"/>
    <w:rsid w:val="00B60712"/>
    <w:rsid w:val="00B63237"/>
    <w:rsid w:val="00B66FFA"/>
    <w:rsid w:val="00B814EF"/>
    <w:rsid w:val="00B8285C"/>
    <w:rsid w:val="00BA0818"/>
    <w:rsid w:val="00BA0C98"/>
    <w:rsid w:val="00BA23DA"/>
    <w:rsid w:val="00BA4BA0"/>
    <w:rsid w:val="00BA5AE2"/>
    <w:rsid w:val="00BB01F8"/>
    <w:rsid w:val="00BB2416"/>
    <w:rsid w:val="00BD695A"/>
    <w:rsid w:val="00BE4264"/>
    <w:rsid w:val="00BE6DD4"/>
    <w:rsid w:val="00BF335F"/>
    <w:rsid w:val="00C01279"/>
    <w:rsid w:val="00C120B7"/>
    <w:rsid w:val="00C32BDB"/>
    <w:rsid w:val="00C36343"/>
    <w:rsid w:val="00C53903"/>
    <w:rsid w:val="00C76116"/>
    <w:rsid w:val="00C8160A"/>
    <w:rsid w:val="00C87028"/>
    <w:rsid w:val="00C95DF0"/>
    <w:rsid w:val="00C9785D"/>
    <w:rsid w:val="00C97BB9"/>
    <w:rsid w:val="00CB4B12"/>
    <w:rsid w:val="00CC27A8"/>
    <w:rsid w:val="00CC4FE3"/>
    <w:rsid w:val="00CC52BC"/>
    <w:rsid w:val="00CD5E36"/>
    <w:rsid w:val="00CD6213"/>
    <w:rsid w:val="00CD6423"/>
    <w:rsid w:val="00CD6E4A"/>
    <w:rsid w:val="00CF15C8"/>
    <w:rsid w:val="00CF5838"/>
    <w:rsid w:val="00D105DA"/>
    <w:rsid w:val="00D11144"/>
    <w:rsid w:val="00D2190C"/>
    <w:rsid w:val="00D26020"/>
    <w:rsid w:val="00D26654"/>
    <w:rsid w:val="00D3714A"/>
    <w:rsid w:val="00D45499"/>
    <w:rsid w:val="00D57431"/>
    <w:rsid w:val="00D63744"/>
    <w:rsid w:val="00D65B9F"/>
    <w:rsid w:val="00D65F57"/>
    <w:rsid w:val="00D7118D"/>
    <w:rsid w:val="00D744E2"/>
    <w:rsid w:val="00D74C30"/>
    <w:rsid w:val="00D77315"/>
    <w:rsid w:val="00D778F6"/>
    <w:rsid w:val="00D77F63"/>
    <w:rsid w:val="00D86711"/>
    <w:rsid w:val="00D91C61"/>
    <w:rsid w:val="00D92ADD"/>
    <w:rsid w:val="00DA3A0A"/>
    <w:rsid w:val="00DA4D08"/>
    <w:rsid w:val="00DA5F87"/>
    <w:rsid w:val="00DA6CC5"/>
    <w:rsid w:val="00DB2592"/>
    <w:rsid w:val="00DC5C1A"/>
    <w:rsid w:val="00DE2676"/>
    <w:rsid w:val="00DE2AA9"/>
    <w:rsid w:val="00DE5CF5"/>
    <w:rsid w:val="00DF7904"/>
    <w:rsid w:val="00E02CFC"/>
    <w:rsid w:val="00E063C4"/>
    <w:rsid w:val="00E27F94"/>
    <w:rsid w:val="00E33ACB"/>
    <w:rsid w:val="00E41CBE"/>
    <w:rsid w:val="00E45DE0"/>
    <w:rsid w:val="00E46326"/>
    <w:rsid w:val="00E52661"/>
    <w:rsid w:val="00E55795"/>
    <w:rsid w:val="00E615A4"/>
    <w:rsid w:val="00E61966"/>
    <w:rsid w:val="00E72C00"/>
    <w:rsid w:val="00E75887"/>
    <w:rsid w:val="00E776BC"/>
    <w:rsid w:val="00E85215"/>
    <w:rsid w:val="00E912E8"/>
    <w:rsid w:val="00E93004"/>
    <w:rsid w:val="00E95746"/>
    <w:rsid w:val="00EB2E54"/>
    <w:rsid w:val="00EB6566"/>
    <w:rsid w:val="00ED15A9"/>
    <w:rsid w:val="00EE1330"/>
    <w:rsid w:val="00EE1A93"/>
    <w:rsid w:val="00EE4A08"/>
    <w:rsid w:val="00EE796F"/>
    <w:rsid w:val="00EF2C82"/>
    <w:rsid w:val="00EF2E7F"/>
    <w:rsid w:val="00F02EB3"/>
    <w:rsid w:val="00F154E1"/>
    <w:rsid w:val="00F20206"/>
    <w:rsid w:val="00F27CA0"/>
    <w:rsid w:val="00F37466"/>
    <w:rsid w:val="00F43409"/>
    <w:rsid w:val="00F66FAE"/>
    <w:rsid w:val="00F670A8"/>
    <w:rsid w:val="00F77376"/>
    <w:rsid w:val="00F7752C"/>
    <w:rsid w:val="00F86A3D"/>
    <w:rsid w:val="00F91B74"/>
    <w:rsid w:val="00F94BC3"/>
    <w:rsid w:val="00FA122C"/>
    <w:rsid w:val="00FA4DEC"/>
    <w:rsid w:val="00FB739B"/>
    <w:rsid w:val="00FC3456"/>
    <w:rsid w:val="00FD5B7B"/>
    <w:rsid w:val="00FD6E5E"/>
    <w:rsid w:val="05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566C6"/>
  <w15:docId w15:val="{1197B105-21CE-4F6A-A0AC-41EA8F67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644"/>
    <w:pPr>
      <w:tabs>
        <w:tab w:val="center" w:pos="4320"/>
        <w:tab w:val="right" w:pos="8640"/>
      </w:tabs>
    </w:pPr>
  </w:style>
  <w:style w:type="paragraph" w:customStyle="1" w:styleId="p12">
    <w:name w:val="p12"/>
    <w:basedOn w:val="Normal"/>
    <w:rsid w:val="00FC3456"/>
    <w:pPr>
      <w:widowControl w:val="0"/>
      <w:spacing w:line="280" w:lineRule="atLeast"/>
      <w:ind w:left="720" w:hanging="720"/>
    </w:pPr>
    <w:rPr>
      <w:snapToGrid w:val="0"/>
    </w:rPr>
  </w:style>
  <w:style w:type="paragraph" w:customStyle="1" w:styleId="MediumGrid1-Accent21">
    <w:name w:val="Medium Grid 1 - Accent 21"/>
    <w:basedOn w:val="Normal"/>
    <w:uiPriority w:val="34"/>
    <w:qFormat/>
    <w:rsid w:val="00FC3456"/>
    <w:pPr>
      <w:ind w:left="720"/>
    </w:pPr>
  </w:style>
  <w:style w:type="character" w:customStyle="1" w:styleId="Heading4Char">
    <w:name w:val="Heading 4 Char"/>
    <w:link w:val="Heading4"/>
    <w:rsid w:val="00711E1B"/>
    <w:rPr>
      <w:rFonts w:ascii="Arial" w:hAnsi="Arial"/>
      <w:b/>
      <w:sz w:val="24"/>
      <w:u w:val="single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767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5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4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B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BE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EB3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A9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69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c915c-8981-485f-a885-994dcc66509e">
      <Value>5</Value>
      <Value>39</Value>
      <Value>9</Value>
      <Value>1</Value>
    </TaxCatchAll>
    <l3c9fa686a1d4e3fb2b6ca2d9eefd6f2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at ZSL</TermName>
          <TermId xmlns="http://schemas.microsoft.com/office/infopath/2007/PartnerControls">056a4b02-b401-44f2-9d48-66e1cd174674</TermId>
        </TermInfo>
        <TermInfo xmlns="http://schemas.microsoft.com/office/infopath/2007/PartnerControls">
          <TermName xmlns="http://schemas.microsoft.com/office/infopath/2007/PartnerControls">Managing our people</TermName>
          <TermId xmlns="http://schemas.microsoft.com/office/infopath/2007/PartnerControls">1418240b-1ec6-46ab-8294-8e7c0cd8ecd4</TermId>
        </TermInfo>
      </Terms>
    </l3c9fa686a1d4e3fb2b6ca2d9eefd6f2>
    <dc0bf580c32f42fdb82c803d0e5eff7f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8e6f1ede-5386-4ba2-be58-056b572f25ee</TermId>
        </TermInfo>
      </Terms>
    </dc0bf580c32f42fdb82c803d0e5eff7f>
    <Owner xmlns="a76c915c-8981-485f-a885-994dcc66509e">
      <UserInfo>
        <DisplayName>Stephanie Harris</DisplayName>
        <AccountId>32</AccountId>
        <AccountType/>
      </UserInfo>
    </Owner>
    <o31c4ae9e5e04b0582311636ae7ffbc4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12cf6d2f-e5d5-4afc-acb4-2881efab8e57</TermId>
        </TermInfo>
      </Terms>
    </o31c4ae9e5e04b0582311636ae7ffbc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D06BB0C5BAF8E54A940916A91E5CB2630022390AFFB7976C4F82812D3ABB053505" ma:contentTypeVersion="5" ma:contentTypeDescription="" ma:contentTypeScope="" ma:versionID="c76dd4755fdb3dd6e489c8e0546f0f7a">
  <xsd:schema xmlns:xsd="http://www.w3.org/2001/XMLSchema" xmlns:xs="http://www.w3.org/2001/XMLSchema" xmlns:p="http://schemas.microsoft.com/office/2006/metadata/properties" xmlns:ns1="a76c915c-8981-485f-a885-994dcc66509e" targetNamespace="http://schemas.microsoft.com/office/2006/metadata/properties" ma:root="true" ma:fieldsID="02b30ddb2d2de42a8330171f50717eb9" ns1:_="">
    <xsd:import namespace="a76c915c-8981-485f-a885-994dcc66509e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o31c4ae9e5e04b0582311636ae7ffbc4" minOccurs="0"/>
                <xsd:element ref="ns1:TaxCatchAll" minOccurs="0"/>
                <xsd:element ref="ns1:TaxCatchAllLabel" minOccurs="0"/>
                <xsd:element ref="ns1:dc0bf580c32f42fdb82c803d0e5eff7f" minOccurs="0"/>
                <xsd:element ref="ns1:l3c9fa686a1d4e3fb2b6ca2d9eefd6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915c-8981-485f-a885-994dcc66509e" elementFormDefault="qualified">
    <xsd:import namespace="http://schemas.microsoft.com/office/2006/documentManagement/types"/>
    <xsd:import namespace="http://schemas.microsoft.com/office/infopath/2007/PartnerControls"/>
    <xsd:element name="Owner" ma:index="1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31c4ae9e5e04b0582311636ae7ffbc4" ma:index="8" nillable="true" ma:taxonomy="true" ma:internalName="o31c4ae9e5e04b0582311636ae7ffbc4" ma:taxonomyFieldName="Team" ma:displayName="Team" ma:readOnly="false" ma:default="" ma:fieldId="{831c4ae9-e5e0-4b05-8231-1636ae7ffbc4}" ma:sspId="64981c62-b2eb-4d24-95bc-4270c392d07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6836d7-583c-437f-a10a-82a84c3f6611}" ma:internalName="TaxCatchAll" ma:showField="CatchAllData" ma:web="e27d43dc-ae22-4be2-bb20-756b37b43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6836d7-583c-437f-a10a-82a84c3f6611}" ma:internalName="TaxCatchAllLabel" ma:readOnly="true" ma:showField="CatchAllDataLabel" ma:web="e27d43dc-ae22-4be2-bb20-756b37b43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bf580c32f42fdb82c803d0e5eff7f" ma:index="13" nillable="true" ma:taxonomy="true" ma:internalName="dc0bf580c32f42fdb82c803d0e5eff7f" ma:taxonomyFieldName="Document_x0020_language" ma:displayName="Document language" ma:readOnly="false" ma:default="1;#English|8e6f1ede-5386-4ba2-be58-056b572f25ee" ma:fieldId="{dc0bf580-c32f-42fd-b82c-803d0e5eff7f}" ma:sspId="64981c62-b2eb-4d24-95bc-4270c392d079" ma:termSetId="c7c1a394-2702-4fe8-b071-69386de4d2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c9fa686a1d4e3fb2b6ca2d9eefd6f2" ma:index="15" nillable="true" ma:taxonomy="true" ma:internalName="l3c9fa686a1d4e3fb2b6ca2d9eefd6f2" ma:taxonomyFieldName="Zoogle_x0020_Topic" ma:displayName="Zoogle Topic" ma:default="" ma:fieldId="{53c9fa68-6a1d-4e3f-b2b6-ca2d9eefd6f2}" ma:taxonomyMulti="true" ma:sspId="64981c62-b2eb-4d24-95bc-4270c392d079" ma:termSetId="e1a90c6c-e473-4c6f-821e-e5ed51840f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64981c62-b2eb-4d24-95bc-4270c392d079" ContentTypeId="0x010100D06BB0C5BAF8E54A940916A91E5CB263" PreviousValue="false"/>
</file>

<file path=customXml/itemProps1.xml><?xml version="1.0" encoding="utf-8"?>
<ds:datastoreItem xmlns:ds="http://schemas.openxmlformats.org/officeDocument/2006/customXml" ds:itemID="{8D923C6B-C6CE-4A5E-883F-49FD32AD0DD2}">
  <ds:schemaRefs>
    <ds:schemaRef ds:uri="http://schemas.microsoft.com/office/2006/metadata/properties"/>
    <ds:schemaRef ds:uri="http://schemas.microsoft.com/office/infopath/2007/PartnerControls"/>
    <ds:schemaRef ds:uri="a76c915c-8981-485f-a885-994dcc66509e"/>
  </ds:schemaRefs>
</ds:datastoreItem>
</file>

<file path=customXml/itemProps2.xml><?xml version="1.0" encoding="utf-8"?>
<ds:datastoreItem xmlns:ds="http://schemas.openxmlformats.org/officeDocument/2006/customXml" ds:itemID="{FB101DE0-D8FF-4D5F-B9A5-401947886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5D66A-8720-4EF9-A9DD-783D57D9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c915c-8981-485f-a885-994dcc66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FACB8-B8B5-4E16-BA69-958B56101F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D5B200-09B4-469D-ADE8-91A40C1D375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715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and guidance</vt:lpstr>
    </vt:vector>
  </TitlesOfParts>
  <Company>Zoological Society of London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and guidance</dc:title>
  <dc:creator>Charlotte Cowan</dc:creator>
  <cp:lastModifiedBy>Alastair Wilkinson</cp:lastModifiedBy>
  <cp:revision>7</cp:revision>
  <cp:lastPrinted>2015-01-12T12:47:00Z</cp:lastPrinted>
  <dcterms:created xsi:type="dcterms:W3CDTF">2024-06-17T16:03:00Z</dcterms:created>
  <dcterms:modified xsi:type="dcterms:W3CDTF">2024-06-22T00:36:00Z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0x010100D06BB0C5BAF8E54A940916A91E5CB2630022390AFFB7976C4F82812D3ABB053505</vt:lpwstr>
  </property>
  <property fmtid="{D5CDD505-2E9C-101B-9397-08002B2CF9AE}" pid="3" name="Zoogle Topic">
    <vt:lpwstr>39;#Working at ZSL|056a4b02-b401-44f2-9d48-66e1cd174674;#9;#Managing our people|1418240b-1ec6-46ab-8294-8e7c0cd8ecd4</vt:lpwstr>
  </property>
  <property fmtid="{D5CDD505-2E9C-101B-9397-08002B2CF9AE}" pid="4" name="Support category">
    <vt:lpwstr/>
  </property>
  <property fmtid="{D5CDD505-2E9C-101B-9397-08002B2CF9AE}" pid="5" name="Topic">
    <vt:lpwstr/>
  </property>
  <property fmtid="{D5CDD505-2E9C-101B-9397-08002B2CF9AE}" pid="6" name="paace835d1d34ace8fda094a5b4c07d3">
    <vt:lpwstr/>
  </property>
  <property fmtid="{D5CDD505-2E9C-101B-9397-08002B2CF9AE}" pid="7" name="Team">
    <vt:lpwstr>5;#HR|12cf6d2f-e5d5-4afc-acb4-2881efab8e57</vt:lpwstr>
  </property>
  <property fmtid="{D5CDD505-2E9C-101B-9397-08002B2CF9AE}" pid="8" name="Revision_x0020_level">
    <vt:lpwstr/>
  </property>
  <property fmtid="{D5CDD505-2E9C-101B-9397-08002B2CF9AE}" pid="9" name="Geograhic_x0020_scope">
    <vt:lpwstr/>
  </property>
  <property fmtid="{D5CDD505-2E9C-101B-9397-08002B2CF9AE}" pid="10" name="pa1a1158799747be85cc7547fcd25127">
    <vt:lpwstr/>
  </property>
  <property fmtid="{D5CDD505-2E9C-101B-9397-08002B2CF9AE}" pid="11" name="Document language">
    <vt:lpwstr>1;#English|8e6f1ede-5386-4ba2-be58-056b572f25ee</vt:lpwstr>
  </property>
  <property fmtid="{D5CDD505-2E9C-101B-9397-08002B2CF9AE}" pid="12" name="ZSL Keywords">
    <vt:lpwstr/>
  </property>
  <property fmtid="{D5CDD505-2E9C-101B-9397-08002B2CF9AE}" pid="13" name="Revision level">
    <vt:lpwstr/>
  </property>
  <property fmtid="{D5CDD505-2E9C-101B-9397-08002B2CF9AE}" pid="14" name="Geograhic scope">
    <vt:lpwstr/>
  </property>
  <property fmtid="{D5CDD505-2E9C-101B-9397-08002B2CF9AE}" pid="15" name="xd_ProgID">
    <vt:lpwstr/>
  </property>
  <property fmtid="{D5CDD505-2E9C-101B-9397-08002B2CF9AE}" pid="16" name="Document reference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Sponsor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MediaServiceImageTags">
    <vt:lpwstr/>
  </property>
  <property fmtid="{D5CDD505-2E9C-101B-9397-08002B2CF9AE}" pid="26" name="lcf76f155ced4ddcb4097134ff3c332f">
    <vt:lpwstr/>
  </property>
</Properties>
</file>