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0D1B95E3" w:rsidR="00A85487" w:rsidRPr="003555EE" w:rsidRDefault="00C01279" w:rsidP="00100C5B">
      <w:pPr>
        <w:pStyle w:val="Heading3"/>
      </w:pPr>
      <w:r>
        <w:rPr>
          <w:u w:val="none"/>
        </w:rPr>
        <w:t xml:space="preserve">                                                                                                                                       </w:t>
      </w:r>
    </w:p>
    <w:p w14:paraId="185BD37D" w14:textId="27FA820A" w:rsidR="00A85487" w:rsidRPr="00CC4FE3" w:rsidRDefault="00C533E7"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Programme Manager, Species Recovery</w:t>
      </w:r>
      <w:r w:rsidR="00863419">
        <w:rPr>
          <w:rFonts w:asciiTheme="minorHAnsi" w:hAnsiTheme="minorHAnsi" w:cstheme="minorHAnsi"/>
          <w:b/>
          <w:bCs/>
          <w:color w:val="006600"/>
          <w:sz w:val="44"/>
          <w:szCs w:val="44"/>
        </w:rPr>
        <w:t xml:space="preserve"> (maternity cover)</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1A8CD1B5" w:rsidR="003E4AA3" w:rsidRPr="008026AD" w:rsidRDefault="008E31A6">
            <w:pPr>
              <w:rPr>
                <w:rFonts w:cstheme="minorHAnsi"/>
                <w:b/>
                <w:bCs/>
              </w:rPr>
            </w:pPr>
            <w:r>
              <w:rPr>
                <w:rFonts w:cstheme="minorHAnsi"/>
                <w:b/>
                <w:bCs/>
              </w:rPr>
              <w:t>Management/SME</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27F2A9ED" w:rsidR="003E4AA3" w:rsidRPr="008026AD" w:rsidRDefault="00C533E7" w:rsidP="0049137A">
            <w:pPr>
              <w:rPr>
                <w:rFonts w:cstheme="minorHAnsi"/>
                <w:b/>
                <w:bCs/>
              </w:rPr>
            </w:pPr>
            <w:r>
              <w:rPr>
                <w:rFonts w:cstheme="minorHAnsi"/>
                <w:b/>
                <w:bCs/>
              </w:rPr>
              <w:t>Head</w:t>
            </w:r>
            <w:r w:rsidR="00FE19F4">
              <w:rPr>
                <w:rFonts w:cstheme="minorHAnsi"/>
                <w:b/>
                <w:bCs/>
              </w:rPr>
              <w:t xml:space="preserve">, </w:t>
            </w:r>
            <w:r>
              <w:rPr>
                <w:rFonts w:cstheme="minorHAnsi"/>
                <w:b/>
                <w:bCs/>
              </w:rPr>
              <w:t>Wildlife</w:t>
            </w:r>
            <w:r w:rsidR="00FE19F4">
              <w:rPr>
                <w:rFonts w:cstheme="minorHAnsi"/>
                <w:b/>
                <w:bCs/>
              </w:rPr>
              <w:t xml:space="preserve"> Recovery</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68E66663" w:rsidR="003E4AA3" w:rsidRPr="00822188" w:rsidRDefault="00822188">
            <w:pPr>
              <w:rPr>
                <w:rFonts w:cstheme="minorHAnsi"/>
                <w:b/>
                <w:bCs/>
              </w:rPr>
            </w:pPr>
            <w:r w:rsidRPr="00822188">
              <w:rPr>
                <w:rFonts w:cstheme="minorHAnsi"/>
                <w:b/>
                <w:bCs/>
              </w:rPr>
              <w:t>C&amp;P</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42620DFF" w:rsidR="003E4AA3" w:rsidRPr="008026AD" w:rsidRDefault="003E4AA3">
            <w:pPr>
              <w:rPr>
                <w:rFonts w:cstheme="minorHAnsi"/>
                <w:b/>
                <w:bCs/>
              </w:rPr>
            </w:pP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50A322E7" w:rsidR="008479A5" w:rsidRPr="008026AD" w:rsidRDefault="00C533E7">
            <w:pPr>
              <w:rPr>
                <w:rFonts w:cstheme="minorHAnsi"/>
                <w:b/>
                <w:bCs/>
              </w:rPr>
            </w:pPr>
            <w:r>
              <w:rPr>
                <w:rFonts w:cstheme="minorHAnsi"/>
                <w:b/>
                <w:bCs/>
              </w:rPr>
              <w:t>Maternity Cover</w:t>
            </w:r>
            <w:r w:rsidR="00863419">
              <w:rPr>
                <w:rFonts w:cstheme="minorHAnsi"/>
                <w:b/>
                <w:bCs/>
              </w:rPr>
              <w:t xml:space="preserve"> (must be available from </w:t>
            </w:r>
            <w:r w:rsidR="00DE49CE">
              <w:rPr>
                <w:rFonts w:cstheme="minorHAnsi"/>
                <w:b/>
                <w:bCs/>
              </w:rPr>
              <w:t>01 October</w:t>
            </w:r>
            <w:r w:rsidR="00863419">
              <w:rPr>
                <w:rFonts w:cstheme="minorHAnsi"/>
                <w:b/>
                <w:bCs/>
              </w:rPr>
              <w:t xml:space="preserve"> 2024)</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108B261F" w:rsidR="008479A5" w:rsidRPr="008026AD" w:rsidRDefault="006352C5">
            <w:pPr>
              <w:rPr>
                <w:rFonts w:cstheme="minorHAnsi"/>
                <w:b/>
                <w:bCs/>
              </w:rPr>
            </w:pPr>
            <w:r w:rsidRPr="008026AD">
              <w:rPr>
                <w:rFonts w:cstheme="minorHAnsi"/>
                <w:b/>
                <w:bCs/>
              </w:rPr>
              <w:t xml:space="preserve">Regent’s Park </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0"/>
        <w:gridCol w:w="2767"/>
        <w:gridCol w:w="1612"/>
        <w:gridCol w:w="3238"/>
      </w:tblGrid>
      <w:tr w:rsidR="004A330D"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759AB729" w:rsidR="008E3454" w:rsidRPr="008026AD" w:rsidRDefault="00391A48" w:rsidP="00AC39F4">
            <w:pPr>
              <w:rPr>
                <w:rFonts w:cstheme="minorHAnsi"/>
                <w:b/>
                <w:bCs/>
              </w:rPr>
            </w:pPr>
            <w:r>
              <w:rPr>
                <w:rFonts w:cstheme="minorHAnsi"/>
                <w:b/>
                <w:bCs/>
              </w:rPr>
              <w:t xml:space="preserve">Manages </w:t>
            </w:r>
            <w:r w:rsidR="00301D3E">
              <w:rPr>
                <w:rFonts w:cstheme="minorHAnsi"/>
                <w:b/>
                <w:bCs/>
              </w:rPr>
              <w:t>2-3</w:t>
            </w:r>
            <w:r w:rsidR="004A330D">
              <w:rPr>
                <w:rFonts w:cstheme="minorHAnsi"/>
                <w:b/>
                <w:bCs/>
              </w:rPr>
              <w:t xml:space="preserve"> </w:t>
            </w:r>
            <w:r>
              <w:rPr>
                <w:rFonts w:cstheme="minorHAnsi"/>
                <w:b/>
                <w:bCs/>
              </w:rPr>
              <w:t xml:space="preserve">direct </w:t>
            </w:r>
            <w:r w:rsidR="004A330D">
              <w:rPr>
                <w:rFonts w:cstheme="minorHAnsi"/>
                <w:b/>
                <w:bCs/>
              </w:rPr>
              <w:t>line reports; may manage v</w:t>
            </w:r>
            <w:r w:rsidR="00822188">
              <w:rPr>
                <w:rFonts w:cstheme="minorHAnsi"/>
                <w:b/>
                <w:bCs/>
              </w:rPr>
              <w:t xml:space="preserve">olunteers, </w:t>
            </w:r>
            <w:r w:rsidR="00A65F1C">
              <w:rPr>
                <w:rFonts w:cstheme="minorHAnsi"/>
                <w:b/>
                <w:bCs/>
              </w:rPr>
              <w:t>consultants</w:t>
            </w:r>
            <w:r w:rsidR="00FA6214">
              <w:rPr>
                <w:rFonts w:cstheme="minorHAnsi"/>
                <w:b/>
                <w:bCs/>
              </w:rPr>
              <w:t>, students</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D1F890D" w:rsidR="008E3454" w:rsidRPr="008026AD" w:rsidRDefault="0029203F" w:rsidP="00AC39F4">
            <w:pPr>
              <w:rPr>
                <w:rFonts w:cstheme="minorHAnsi"/>
                <w:b/>
                <w:bCs/>
              </w:rPr>
            </w:pPr>
            <w:r w:rsidRPr="0029203F">
              <w:rPr>
                <w:rFonts w:cstheme="minorHAnsi"/>
                <w:b/>
                <w:bCs/>
              </w:rPr>
              <w:t xml:space="preserve">The post-holder has access to confidential information about employees in </w:t>
            </w:r>
            <w:r>
              <w:rPr>
                <w:rFonts w:cstheme="minorHAnsi"/>
                <w:b/>
                <w:bCs/>
              </w:rPr>
              <w:t>their</w:t>
            </w:r>
            <w:r w:rsidRPr="0029203F">
              <w:rPr>
                <w:rFonts w:cstheme="minorHAnsi"/>
                <w:b/>
                <w:bCs/>
              </w:rPr>
              <w:t xml:space="preserve"> programme, about funding agreement budgets, terms and conditions and occasionally confidential corporate information and is expected to treat all such information in strict confidence</w:t>
            </w:r>
            <w:r>
              <w:rPr>
                <w:rFonts w:cstheme="minorHAnsi"/>
                <w:b/>
                <w:bCs/>
              </w:rPr>
              <w:t>.</w:t>
            </w:r>
          </w:p>
        </w:tc>
      </w:tr>
      <w:tr w:rsidR="004A330D"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12FFE491" w:rsidR="008E3454" w:rsidRPr="008026AD" w:rsidRDefault="00CE3569" w:rsidP="00373F9B">
            <w:pPr>
              <w:rPr>
                <w:rFonts w:cstheme="minorHAnsi"/>
                <w:b/>
                <w:bCs/>
              </w:rPr>
            </w:pPr>
            <w:r>
              <w:rPr>
                <w:rFonts w:cstheme="minorHAnsi"/>
                <w:b/>
                <w:bCs/>
              </w:rPr>
              <w:t>R</w:t>
            </w:r>
            <w:r w:rsidRPr="00CE3569">
              <w:rPr>
                <w:rFonts w:cstheme="minorHAnsi"/>
                <w:b/>
                <w:bCs/>
              </w:rPr>
              <w:t xml:space="preserve">esponsibility for ensuring that the budget </w:t>
            </w:r>
            <w:r>
              <w:rPr>
                <w:rFonts w:cstheme="minorHAnsi"/>
                <w:b/>
                <w:bCs/>
              </w:rPr>
              <w:t xml:space="preserve">for relevant programmes </w:t>
            </w:r>
            <w:r w:rsidRPr="00CE3569">
              <w:rPr>
                <w:rFonts w:cstheme="minorHAnsi"/>
                <w:b/>
                <w:bCs/>
              </w:rPr>
              <w:t>is appropriately managed, monitored, and reported on both internally and externally.</w:t>
            </w:r>
            <w:r>
              <w:rPr>
                <w:rFonts w:cstheme="minorHAnsi"/>
                <w:b/>
                <w:bCs/>
              </w:rPr>
              <w:t xml:space="preserve"> </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B28E857" w14:textId="77777777" w:rsidR="00266DF6" w:rsidRDefault="00266DF6" w:rsidP="00654076">
      <w:pPr>
        <w:jc w:val="both"/>
        <w:rPr>
          <w:rFonts w:asciiTheme="minorHAnsi" w:hAnsiTheme="minorHAnsi" w:cs="Arial"/>
          <w:sz w:val="22"/>
          <w:szCs w:val="22"/>
        </w:rPr>
      </w:pPr>
    </w:p>
    <w:p w14:paraId="17A33181" w14:textId="6814E5EB" w:rsidR="00061AF5" w:rsidRPr="00D77315" w:rsidRDefault="008100E6" w:rsidP="00654076">
      <w:pPr>
        <w:jc w:val="both"/>
        <w:rPr>
          <w:rFonts w:asciiTheme="minorHAnsi" w:hAnsiTheme="minorHAnsi" w:cs="Arial"/>
          <w:sz w:val="22"/>
          <w:szCs w:val="22"/>
        </w:rPr>
      </w:pPr>
      <w:r w:rsidRPr="008100E6">
        <w:rPr>
          <w:rFonts w:asciiTheme="minorHAnsi" w:hAnsiTheme="minorHAnsi" w:cs="Arial"/>
          <w:sz w:val="22"/>
          <w:szCs w:val="22"/>
        </w:rPr>
        <w:t>To achieve ZSL’s vision of a world where wildlife thrives, we need to do more than stop declines and prevent extinctions, we need to drive the recovery of highly threatened species. ZSL has a long history in delivering targeted conservation interventions for species around the world, harnessing its expertise in species recovery</w:t>
      </w:r>
      <w:r>
        <w:rPr>
          <w:rFonts w:asciiTheme="minorHAnsi" w:hAnsiTheme="minorHAnsi" w:cs="Arial"/>
          <w:sz w:val="22"/>
          <w:szCs w:val="22"/>
        </w:rPr>
        <w:t xml:space="preserve">. </w:t>
      </w:r>
      <w:r w:rsidR="000F102E" w:rsidRPr="000F102E">
        <w:rPr>
          <w:rFonts w:asciiTheme="minorHAnsi" w:hAnsiTheme="minorHAnsi" w:cs="Arial"/>
          <w:sz w:val="22"/>
          <w:szCs w:val="22"/>
        </w:rPr>
        <w:t xml:space="preserve">The Species Recovery Programme Manager </w:t>
      </w:r>
      <w:r w:rsidR="000F102E">
        <w:rPr>
          <w:rFonts w:asciiTheme="minorHAnsi" w:hAnsiTheme="minorHAnsi" w:cs="Arial"/>
          <w:sz w:val="22"/>
          <w:szCs w:val="22"/>
        </w:rPr>
        <w:t xml:space="preserve">(maternity cover) </w:t>
      </w:r>
      <w:r w:rsidR="000F102E" w:rsidRPr="000F102E">
        <w:rPr>
          <w:rFonts w:asciiTheme="minorHAnsi" w:hAnsiTheme="minorHAnsi" w:cs="Arial"/>
          <w:sz w:val="22"/>
          <w:szCs w:val="22"/>
        </w:rPr>
        <w:t>will</w:t>
      </w:r>
      <w:r w:rsidR="005367F7">
        <w:rPr>
          <w:rFonts w:asciiTheme="minorHAnsi" w:hAnsiTheme="minorHAnsi" w:cs="Arial"/>
          <w:sz w:val="22"/>
          <w:szCs w:val="22"/>
        </w:rPr>
        <w:t>: i)</w:t>
      </w:r>
      <w:r w:rsidR="000F102E" w:rsidRPr="000F102E">
        <w:rPr>
          <w:rFonts w:asciiTheme="minorHAnsi" w:hAnsiTheme="minorHAnsi" w:cs="Arial"/>
          <w:sz w:val="22"/>
          <w:szCs w:val="22"/>
        </w:rPr>
        <w:t xml:space="preserve"> </w:t>
      </w:r>
      <w:r w:rsidR="006350FE">
        <w:rPr>
          <w:rFonts w:asciiTheme="minorHAnsi" w:hAnsiTheme="minorHAnsi" w:cs="Arial"/>
          <w:sz w:val="22"/>
          <w:szCs w:val="22"/>
        </w:rPr>
        <w:t>coordinate</w:t>
      </w:r>
      <w:r w:rsidR="000F102E" w:rsidRPr="000F102E">
        <w:rPr>
          <w:rFonts w:asciiTheme="minorHAnsi" w:hAnsiTheme="minorHAnsi" w:cs="Arial"/>
          <w:sz w:val="22"/>
          <w:szCs w:val="22"/>
        </w:rPr>
        <w:t xml:space="preserve"> </w:t>
      </w:r>
      <w:r w:rsidR="00A147F2">
        <w:rPr>
          <w:rFonts w:asciiTheme="minorHAnsi" w:hAnsiTheme="minorHAnsi" w:cs="Arial"/>
          <w:sz w:val="22"/>
          <w:szCs w:val="22"/>
        </w:rPr>
        <w:t xml:space="preserve">the delivery of </w:t>
      </w:r>
      <w:r w:rsidR="007F55F3">
        <w:rPr>
          <w:rFonts w:asciiTheme="minorHAnsi" w:hAnsiTheme="minorHAnsi" w:cs="Arial"/>
          <w:sz w:val="22"/>
          <w:szCs w:val="22"/>
        </w:rPr>
        <w:t xml:space="preserve">work under </w:t>
      </w:r>
      <w:r w:rsidR="000F102E" w:rsidRPr="000F102E">
        <w:rPr>
          <w:rFonts w:asciiTheme="minorHAnsi" w:hAnsiTheme="minorHAnsi" w:cs="Arial"/>
          <w:sz w:val="22"/>
          <w:szCs w:val="22"/>
        </w:rPr>
        <w:t xml:space="preserve">ZSL’s </w:t>
      </w:r>
      <w:r w:rsidR="007F55F3">
        <w:rPr>
          <w:rFonts w:asciiTheme="minorHAnsi" w:hAnsiTheme="minorHAnsi" w:cs="Arial"/>
          <w:sz w:val="22"/>
          <w:szCs w:val="22"/>
        </w:rPr>
        <w:t xml:space="preserve">Species Plan, with a focus in particular on species in the </w:t>
      </w:r>
      <w:r w:rsidR="000F102E" w:rsidRPr="000F102E">
        <w:rPr>
          <w:rFonts w:asciiTheme="minorHAnsi" w:hAnsiTheme="minorHAnsi" w:cs="Arial"/>
          <w:sz w:val="22"/>
          <w:szCs w:val="22"/>
        </w:rPr>
        <w:t>Back from the Brink initiative (a programme of work focused on driving sustained, targeted actions to recover a set of highly threatened species from near extinction)</w:t>
      </w:r>
      <w:r w:rsidR="003978FF">
        <w:rPr>
          <w:rFonts w:asciiTheme="minorHAnsi" w:hAnsiTheme="minorHAnsi" w:cs="Arial"/>
          <w:sz w:val="22"/>
          <w:szCs w:val="22"/>
        </w:rPr>
        <w:t xml:space="preserve">; ii) </w:t>
      </w:r>
      <w:r w:rsidR="000F102E" w:rsidRPr="000F102E">
        <w:rPr>
          <w:rFonts w:asciiTheme="minorHAnsi" w:hAnsiTheme="minorHAnsi" w:cs="Arial"/>
          <w:sz w:val="22"/>
          <w:szCs w:val="22"/>
        </w:rPr>
        <w:t xml:space="preserve">oversee programmes focussed on the recovery of specific target species under the Back from the Brink umbrella, </w:t>
      </w:r>
      <w:r w:rsidR="003978FF">
        <w:rPr>
          <w:rFonts w:asciiTheme="minorHAnsi" w:hAnsiTheme="minorHAnsi" w:cs="Arial"/>
          <w:sz w:val="22"/>
          <w:szCs w:val="22"/>
        </w:rPr>
        <w:t>in particular</w:t>
      </w:r>
      <w:r w:rsidR="000F102E" w:rsidRPr="000F102E">
        <w:rPr>
          <w:rFonts w:asciiTheme="minorHAnsi" w:hAnsiTheme="minorHAnsi" w:cs="Arial"/>
          <w:sz w:val="22"/>
          <w:szCs w:val="22"/>
        </w:rPr>
        <w:t xml:space="preserve"> on Sahelo-Saharan antelopes</w:t>
      </w:r>
      <w:r w:rsidR="003978FF">
        <w:rPr>
          <w:rFonts w:asciiTheme="minorHAnsi" w:hAnsiTheme="minorHAnsi" w:cs="Arial"/>
          <w:sz w:val="22"/>
          <w:szCs w:val="22"/>
        </w:rPr>
        <w:t xml:space="preserve">; and iii) provide targeted technical support to </w:t>
      </w:r>
      <w:r w:rsidR="00102E55">
        <w:rPr>
          <w:rFonts w:asciiTheme="minorHAnsi" w:hAnsiTheme="minorHAnsi" w:cs="Arial"/>
          <w:sz w:val="22"/>
          <w:szCs w:val="22"/>
        </w:rPr>
        <w:t xml:space="preserve">teams and partners </w:t>
      </w:r>
      <w:r w:rsidR="00657DAC">
        <w:rPr>
          <w:rFonts w:asciiTheme="minorHAnsi" w:hAnsiTheme="minorHAnsi" w:cs="Arial"/>
          <w:sz w:val="22"/>
          <w:szCs w:val="22"/>
        </w:rPr>
        <w:t>in the area of</w:t>
      </w:r>
      <w:r w:rsidR="00102E55">
        <w:rPr>
          <w:rFonts w:asciiTheme="minorHAnsi" w:hAnsiTheme="minorHAnsi" w:cs="Arial"/>
          <w:sz w:val="22"/>
          <w:szCs w:val="22"/>
        </w:rPr>
        <w:t xml:space="preserve"> </w:t>
      </w:r>
      <w:r w:rsidR="00102E55">
        <w:rPr>
          <w:rFonts w:asciiTheme="minorHAnsi" w:hAnsiTheme="minorHAnsi" w:cs="Arial"/>
          <w:sz w:val="22"/>
          <w:szCs w:val="22"/>
        </w:rPr>
        <w:lastRenderedPageBreak/>
        <w:t>species recovery</w:t>
      </w:r>
      <w:r w:rsidR="000F102E" w:rsidRPr="000F102E">
        <w:rPr>
          <w:rFonts w:asciiTheme="minorHAnsi" w:hAnsiTheme="minorHAnsi" w:cs="Arial"/>
          <w:sz w:val="22"/>
          <w:szCs w:val="22"/>
        </w:rPr>
        <w:t xml:space="preserve">. The role will foster collaborations around ZSL seeking to identify opportunities to support and build out collaborative species recovery efforts. </w:t>
      </w:r>
      <w:r w:rsidR="00102E55">
        <w:rPr>
          <w:rFonts w:asciiTheme="minorHAnsi" w:hAnsiTheme="minorHAnsi" w:cs="Arial"/>
          <w:sz w:val="22"/>
          <w:szCs w:val="22"/>
        </w:rPr>
        <w:t xml:space="preserve">The role demands </w:t>
      </w:r>
      <w:r w:rsidR="000F102E" w:rsidRPr="000F102E">
        <w:rPr>
          <w:rFonts w:asciiTheme="minorHAnsi" w:hAnsiTheme="minorHAnsi" w:cs="Arial"/>
          <w:sz w:val="22"/>
          <w:szCs w:val="22"/>
        </w:rPr>
        <w:t>a dynamic, energetic, collaborative individual seeking to make a difference for species conservation</w:t>
      </w:r>
      <w:r w:rsidR="00102E55">
        <w:rPr>
          <w:rFonts w:asciiTheme="minorHAnsi" w:hAnsiTheme="minorHAnsi" w:cs="Arial"/>
          <w:sz w:val="22"/>
          <w:szCs w:val="22"/>
        </w:rPr>
        <w:t xml:space="preserve"> within the scope of a maternity cover position</w:t>
      </w:r>
      <w:r w:rsidR="00B87ADD" w:rsidRPr="00480C63">
        <w:rPr>
          <w:rFonts w:asciiTheme="minorHAnsi" w:hAnsiTheme="minorHAnsi" w:cs="Arial"/>
          <w:sz w:val="22"/>
          <w:szCs w:val="22"/>
        </w:rPr>
        <w:t>.</w:t>
      </w:r>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Default="00BA0C98" w:rsidP="001862B4">
      <w:pPr>
        <w:jc w:val="both"/>
        <w:rPr>
          <w:rFonts w:asciiTheme="minorHAnsi" w:hAnsiTheme="minorHAnsi" w:cs="Arial"/>
          <w:szCs w:val="24"/>
        </w:rPr>
      </w:pPr>
    </w:p>
    <w:p w14:paraId="557FC1AF" w14:textId="2B7F0715" w:rsidR="002E2002" w:rsidRPr="004422EE" w:rsidRDefault="006350FE" w:rsidP="007E0E34">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Coordinate</w:t>
      </w:r>
      <w:r w:rsidR="002E2002" w:rsidRPr="004422EE">
        <w:rPr>
          <w:rFonts w:asciiTheme="minorHAnsi" w:hAnsiTheme="minorHAnsi" w:cstheme="minorHAnsi"/>
          <w:sz w:val="22"/>
          <w:szCs w:val="22"/>
        </w:rPr>
        <w:t xml:space="preserve"> </w:t>
      </w:r>
      <w:r w:rsidR="00DC2D4C">
        <w:rPr>
          <w:rFonts w:asciiTheme="minorHAnsi" w:hAnsiTheme="minorHAnsi" w:cstheme="minorHAnsi"/>
          <w:sz w:val="22"/>
          <w:szCs w:val="22"/>
        </w:rPr>
        <w:t xml:space="preserve">the delivery of </w:t>
      </w:r>
      <w:r w:rsidR="002E2002" w:rsidRPr="004422EE">
        <w:rPr>
          <w:rFonts w:asciiTheme="minorHAnsi" w:hAnsiTheme="minorHAnsi" w:cstheme="minorHAnsi"/>
          <w:sz w:val="22"/>
          <w:szCs w:val="22"/>
        </w:rPr>
        <w:t xml:space="preserve">ZSL’s </w:t>
      </w:r>
      <w:r w:rsidR="00347064">
        <w:rPr>
          <w:rFonts w:asciiTheme="minorHAnsi" w:hAnsiTheme="minorHAnsi" w:cstheme="minorHAnsi"/>
          <w:sz w:val="22"/>
          <w:szCs w:val="22"/>
        </w:rPr>
        <w:t xml:space="preserve">Species Plan, in close collaboration with colleagues from across the Society, including leading and coordinating the </w:t>
      </w:r>
      <w:r w:rsidR="002E2002" w:rsidRPr="004422EE">
        <w:rPr>
          <w:rFonts w:asciiTheme="minorHAnsi" w:hAnsiTheme="minorHAnsi" w:cstheme="minorHAnsi"/>
          <w:sz w:val="22"/>
          <w:szCs w:val="22"/>
        </w:rPr>
        <w:t>Back from the Brink initiative,</w:t>
      </w:r>
      <w:r w:rsidR="002E2002">
        <w:rPr>
          <w:rFonts w:asciiTheme="minorHAnsi" w:hAnsiTheme="minorHAnsi" w:cstheme="minorHAnsi"/>
          <w:sz w:val="22"/>
          <w:szCs w:val="22"/>
        </w:rPr>
        <w:t xml:space="preserve"> </w:t>
      </w:r>
      <w:r w:rsidR="002E2002" w:rsidRPr="004422EE">
        <w:rPr>
          <w:rFonts w:asciiTheme="minorHAnsi" w:hAnsiTheme="minorHAnsi" w:cstheme="minorHAnsi"/>
          <w:sz w:val="22"/>
          <w:szCs w:val="22"/>
        </w:rPr>
        <w:t xml:space="preserve">to ensure a coordinated, science-based programme of work focused on species recovery. </w:t>
      </w:r>
    </w:p>
    <w:p w14:paraId="3B1C53F1" w14:textId="70FEE29E" w:rsidR="002E2002" w:rsidRPr="004422EE" w:rsidRDefault="003072AD" w:rsidP="007E0E34">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A</w:t>
      </w:r>
      <w:r w:rsidR="002E2002" w:rsidRPr="004422EE">
        <w:rPr>
          <w:rFonts w:asciiTheme="minorHAnsi" w:hAnsiTheme="minorHAnsi" w:cstheme="minorHAnsi"/>
          <w:sz w:val="22"/>
          <w:szCs w:val="22"/>
        </w:rPr>
        <w:t>dvanc</w:t>
      </w:r>
      <w:r>
        <w:rPr>
          <w:rFonts w:asciiTheme="minorHAnsi" w:hAnsiTheme="minorHAnsi" w:cstheme="minorHAnsi"/>
          <w:sz w:val="22"/>
          <w:szCs w:val="22"/>
        </w:rPr>
        <w:t>e</w:t>
      </w:r>
      <w:r w:rsidR="002E2002" w:rsidRPr="004422EE">
        <w:rPr>
          <w:rFonts w:asciiTheme="minorHAnsi" w:hAnsiTheme="minorHAnsi" w:cstheme="minorHAnsi"/>
          <w:sz w:val="22"/>
          <w:szCs w:val="22"/>
        </w:rPr>
        <w:t xml:space="preserve"> ZSL’s approach to setting strategic, data-driven, species recovery targets for our work and putting in place protocols and appropriate research methodologies to measure progress against these, coordinating with staff in the </w:t>
      </w:r>
      <w:r w:rsidR="002E2002">
        <w:rPr>
          <w:rFonts w:asciiTheme="minorHAnsi" w:hAnsiTheme="minorHAnsi" w:cstheme="minorHAnsi"/>
          <w:sz w:val="22"/>
          <w:szCs w:val="22"/>
        </w:rPr>
        <w:t>z</w:t>
      </w:r>
      <w:r w:rsidR="002E2002" w:rsidRPr="004422EE">
        <w:rPr>
          <w:rFonts w:asciiTheme="minorHAnsi" w:hAnsiTheme="minorHAnsi" w:cstheme="minorHAnsi"/>
          <w:sz w:val="22"/>
          <w:szCs w:val="22"/>
        </w:rPr>
        <w:t xml:space="preserve">oos and </w:t>
      </w:r>
      <w:r w:rsidR="002E2002">
        <w:rPr>
          <w:rFonts w:asciiTheme="minorHAnsi" w:hAnsiTheme="minorHAnsi" w:cstheme="minorHAnsi"/>
          <w:sz w:val="22"/>
          <w:szCs w:val="22"/>
        </w:rPr>
        <w:t>Institute of Zoology</w:t>
      </w:r>
      <w:r w:rsidR="002E2002" w:rsidRPr="004422EE">
        <w:rPr>
          <w:rFonts w:asciiTheme="minorHAnsi" w:hAnsiTheme="minorHAnsi" w:cstheme="minorHAnsi"/>
          <w:sz w:val="22"/>
          <w:szCs w:val="22"/>
        </w:rPr>
        <w:t xml:space="preserve"> involved in species recovery programmes</w:t>
      </w:r>
      <w:r w:rsidR="002E2002">
        <w:rPr>
          <w:rFonts w:asciiTheme="minorHAnsi" w:hAnsiTheme="minorHAnsi" w:cstheme="minorHAnsi"/>
          <w:sz w:val="22"/>
          <w:szCs w:val="22"/>
        </w:rPr>
        <w:t xml:space="preserve">. As part of this activity, the post-holder will also work closely with colleagues in partner organizations to </w:t>
      </w:r>
      <w:r w:rsidR="002E2002" w:rsidRPr="002B3EA5">
        <w:rPr>
          <w:rFonts w:asciiTheme="minorHAnsi" w:hAnsiTheme="minorHAnsi" w:cstheme="minorHAnsi"/>
          <w:sz w:val="22"/>
          <w:szCs w:val="22"/>
        </w:rPr>
        <w:t xml:space="preserve">explore </w:t>
      </w:r>
      <w:r w:rsidR="002E2002">
        <w:rPr>
          <w:rFonts w:asciiTheme="minorHAnsi" w:hAnsiTheme="minorHAnsi" w:cstheme="minorHAnsi"/>
          <w:sz w:val="22"/>
          <w:szCs w:val="22"/>
        </w:rPr>
        <w:t xml:space="preserve">how </w:t>
      </w:r>
      <w:r w:rsidR="002E2002" w:rsidRPr="002B3EA5">
        <w:rPr>
          <w:rFonts w:asciiTheme="minorHAnsi" w:hAnsiTheme="minorHAnsi" w:cstheme="minorHAnsi"/>
          <w:sz w:val="22"/>
          <w:szCs w:val="22"/>
        </w:rPr>
        <w:t>the</w:t>
      </w:r>
      <w:r w:rsidR="002E2002">
        <w:rPr>
          <w:rFonts w:asciiTheme="minorHAnsi" w:hAnsiTheme="minorHAnsi" w:cstheme="minorHAnsi"/>
          <w:sz w:val="22"/>
          <w:szCs w:val="22"/>
        </w:rPr>
        <w:t xml:space="preserve"> IUCN</w:t>
      </w:r>
      <w:r w:rsidR="002E2002" w:rsidRPr="002B3EA5">
        <w:rPr>
          <w:rFonts w:asciiTheme="minorHAnsi" w:hAnsiTheme="minorHAnsi" w:cstheme="minorHAnsi"/>
          <w:sz w:val="22"/>
          <w:szCs w:val="22"/>
        </w:rPr>
        <w:t xml:space="preserve"> Green Status </w:t>
      </w:r>
      <w:r w:rsidR="002E2002">
        <w:rPr>
          <w:rFonts w:asciiTheme="minorHAnsi" w:hAnsiTheme="minorHAnsi" w:cstheme="minorHAnsi"/>
          <w:sz w:val="22"/>
          <w:szCs w:val="22"/>
        </w:rPr>
        <w:t xml:space="preserve">of Species </w:t>
      </w:r>
      <w:r w:rsidR="002E2002" w:rsidRPr="002B3EA5">
        <w:rPr>
          <w:rFonts w:asciiTheme="minorHAnsi" w:hAnsiTheme="minorHAnsi" w:cstheme="minorHAnsi"/>
          <w:sz w:val="22"/>
          <w:szCs w:val="22"/>
        </w:rPr>
        <w:t>criteria may be used to understand the impact</w:t>
      </w:r>
      <w:r w:rsidR="002E2002">
        <w:rPr>
          <w:rFonts w:asciiTheme="minorHAnsi" w:hAnsiTheme="minorHAnsi" w:cstheme="minorHAnsi"/>
          <w:sz w:val="22"/>
          <w:szCs w:val="22"/>
        </w:rPr>
        <w:t xml:space="preserve"> of the efforts of individual organizations or programmes</w:t>
      </w:r>
      <w:r w:rsidR="002E2002" w:rsidRPr="002B3EA5">
        <w:rPr>
          <w:rFonts w:asciiTheme="minorHAnsi" w:hAnsiTheme="minorHAnsi" w:cstheme="minorHAnsi"/>
          <w:sz w:val="22"/>
          <w:szCs w:val="22"/>
        </w:rPr>
        <w:t xml:space="preserve"> on species</w:t>
      </w:r>
      <w:r w:rsidR="002E2002">
        <w:rPr>
          <w:rFonts w:asciiTheme="minorHAnsi" w:hAnsiTheme="minorHAnsi" w:cstheme="minorHAnsi"/>
          <w:sz w:val="22"/>
          <w:szCs w:val="22"/>
        </w:rPr>
        <w:t>.</w:t>
      </w:r>
    </w:p>
    <w:p w14:paraId="7EC0ED0D" w14:textId="77777777" w:rsidR="00D2104A" w:rsidRPr="004422EE" w:rsidRDefault="00D2104A" w:rsidP="007E0E34">
      <w:pPr>
        <w:numPr>
          <w:ilvl w:val="0"/>
          <w:numId w:val="3"/>
        </w:numPr>
        <w:spacing w:after="120"/>
        <w:jc w:val="both"/>
        <w:rPr>
          <w:rFonts w:asciiTheme="minorHAnsi" w:hAnsiTheme="minorHAnsi" w:cstheme="minorHAnsi"/>
          <w:sz w:val="22"/>
          <w:szCs w:val="22"/>
        </w:rPr>
      </w:pPr>
      <w:r w:rsidRPr="004422EE">
        <w:rPr>
          <w:rFonts w:asciiTheme="minorHAnsi" w:hAnsiTheme="minorHAnsi" w:cstheme="minorHAnsi"/>
          <w:sz w:val="22"/>
          <w:szCs w:val="22"/>
        </w:rPr>
        <w:t>Provide management oversight to existing species recovery programmes for desert antelopes and any future projects / programmes that may be developed</w:t>
      </w:r>
      <w:r>
        <w:rPr>
          <w:rFonts w:asciiTheme="minorHAnsi" w:hAnsiTheme="minorHAnsi" w:cstheme="minorHAnsi"/>
          <w:sz w:val="22"/>
          <w:szCs w:val="22"/>
        </w:rPr>
        <w:t>,</w:t>
      </w:r>
      <w:r w:rsidRPr="004422EE">
        <w:rPr>
          <w:rFonts w:asciiTheme="minorHAnsi" w:hAnsiTheme="minorHAnsi" w:cstheme="minorHAnsi"/>
          <w:sz w:val="22"/>
          <w:szCs w:val="22"/>
        </w:rPr>
        <w:t xml:space="preserve"> in collaboration with colleagues around ZSL </w:t>
      </w:r>
      <w:r>
        <w:rPr>
          <w:rFonts w:asciiTheme="minorHAnsi" w:hAnsiTheme="minorHAnsi" w:cstheme="minorHAnsi"/>
          <w:sz w:val="22"/>
          <w:szCs w:val="22"/>
        </w:rPr>
        <w:t>and partners.</w:t>
      </w:r>
    </w:p>
    <w:p w14:paraId="4404947A" w14:textId="2C918056" w:rsidR="00D2104A" w:rsidRDefault="00D2104A" w:rsidP="007E0E34">
      <w:pPr>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 xml:space="preserve">Provide </w:t>
      </w:r>
      <w:r w:rsidR="0058467F">
        <w:rPr>
          <w:rFonts w:asciiTheme="minorHAnsi" w:hAnsiTheme="minorHAnsi" w:cstheme="minorHAnsi"/>
          <w:sz w:val="22"/>
          <w:szCs w:val="22"/>
        </w:rPr>
        <w:t xml:space="preserve">targeted </w:t>
      </w:r>
      <w:r>
        <w:rPr>
          <w:rFonts w:asciiTheme="minorHAnsi" w:hAnsiTheme="minorHAnsi" w:cstheme="minorHAnsi"/>
          <w:sz w:val="22"/>
          <w:szCs w:val="22"/>
        </w:rPr>
        <w:t xml:space="preserve">technical support to </w:t>
      </w:r>
      <w:r w:rsidR="0058467F">
        <w:rPr>
          <w:rFonts w:asciiTheme="minorHAnsi" w:hAnsiTheme="minorHAnsi" w:cstheme="minorHAnsi"/>
          <w:sz w:val="22"/>
          <w:szCs w:val="22"/>
        </w:rPr>
        <w:t xml:space="preserve">ZSL country and UK teams, as well as partners, in species recovery, </w:t>
      </w:r>
      <w:r w:rsidR="001D56D3">
        <w:rPr>
          <w:rFonts w:asciiTheme="minorHAnsi" w:hAnsiTheme="minorHAnsi" w:cstheme="minorHAnsi"/>
          <w:sz w:val="22"/>
          <w:szCs w:val="22"/>
        </w:rPr>
        <w:t xml:space="preserve">such </w:t>
      </w:r>
      <w:r w:rsidR="001D56D3" w:rsidRPr="00951ED5">
        <w:rPr>
          <w:rFonts w:asciiTheme="minorHAnsi" w:hAnsiTheme="minorHAnsi" w:cstheme="minorHAnsi"/>
          <w:sz w:val="22"/>
          <w:szCs w:val="22"/>
        </w:rPr>
        <w:t>as</w:t>
      </w:r>
      <w:r w:rsidR="0058467F" w:rsidRPr="00951ED5">
        <w:rPr>
          <w:rFonts w:asciiTheme="minorHAnsi" w:hAnsiTheme="minorHAnsi" w:cstheme="minorHAnsi"/>
          <w:sz w:val="22"/>
          <w:szCs w:val="22"/>
        </w:rPr>
        <w:t xml:space="preserve"> species </w:t>
      </w:r>
      <w:r w:rsidR="00951ED5" w:rsidRPr="00951ED5">
        <w:rPr>
          <w:rFonts w:asciiTheme="minorHAnsi" w:hAnsiTheme="minorHAnsi" w:cstheme="minorHAnsi"/>
          <w:sz w:val="22"/>
          <w:szCs w:val="22"/>
        </w:rPr>
        <w:t xml:space="preserve">recovery </w:t>
      </w:r>
      <w:r w:rsidR="0058467F" w:rsidRPr="00951ED5">
        <w:rPr>
          <w:rFonts w:asciiTheme="minorHAnsi" w:hAnsiTheme="minorHAnsi" w:cstheme="minorHAnsi"/>
          <w:sz w:val="22"/>
          <w:szCs w:val="22"/>
        </w:rPr>
        <w:t>planning,</w:t>
      </w:r>
      <w:r w:rsidR="00852840" w:rsidRPr="00951ED5">
        <w:rPr>
          <w:rFonts w:asciiTheme="minorHAnsi" w:hAnsiTheme="minorHAnsi" w:cstheme="minorHAnsi"/>
          <w:sz w:val="22"/>
          <w:szCs w:val="22"/>
        </w:rPr>
        <w:t xml:space="preserve"> population viability assessment</w:t>
      </w:r>
      <w:r w:rsidR="00951ED5" w:rsidRPr="00951ED5">
        <w:rPr>
          <w:rFonts w:asciiTheme="minorHAnsi" w:hAnsiTheme="minorHAnsi" w:cstheme="minorHAnsi"/>
          <w:sz w:val="22"/>
          <w:szCs w:val="22"/>
        </w:rPr>
        <w:t>, and structured decision making.</w:t>
      </w:r>
      <w:r w:rsidR="0058467F">
        <w:rPr>
          <w:rFonts w:asciiTheme="minorHAnsi" w:hAnsiTheme="minorHAnsi" w:cstheme="minorHAnsi"/>
          <w:sz w:val="22"/>
          <w:szCs w:val="22"/>
        </w:rPr>
        <w:t xml:space="preserve"> </w:t>
      </w:r>
    </w:p>
    <w:p w14:paraId="04D92310" w14:textId="62A05375" w:rsidR="001D56D3" w:rsidRDefault="001D56D3" w:rsidP="007E0E34">
      <w:pPr>
        <w:numPr>
          <w:ilvl w:val="0"/>
          <w:numId w:val="3"/>
        </w:numPr>
        <w:spacing w:after="120"/>
        <w:jc w:val="both"/>
        <w:rPr>
          <w:rFonts w:asciiTheme="minorHAnsi" w:hAnsiTheme="minorHAnsi" w:cstheme="minorHAnsi"/>
          <w:sz w:val="22"/>
          <w:szCs w:val="22"/>
        </w:rPr>
      </w:pPr>
      <w:r w:rsidRPr="004422EE">
        <w:rPr>
          <w:rFonts w:asciiTheme="minorHAnsi" w:hAnsiTheme="minorHAnsi" w:cstheme="minorHAnsi"/>
          <w:sz w:val="22"/>
          <w:szCs w:val="22"/>
        </w:rPr>
        <w:t xml:space="preserve">Provide training and support in </w:t>
      </w:r>
      <w:r>
        <w:rPr>
          <w:rFonts w:asciiTheme="minorHAnsi" w:hAnsiTheme="minorHAnsi" w:cstheme="minorHAnsi"/>
          <w:sz w:val="22"/>
          <w:szCs w:val="22"/>
        </w:rPr>
        <w:t xml:space="preserve">species conservation approaches and </w:t>
      </w:r>
      <w:r w:rsidRPr="004422EE">
        <w:rPr>
          <w:rFonts w:asciiTheme="minorHAnsi" w:hAnsiTheme="minorHAnsi" w:cstheme="minorHAnsi"/>
          <w:sz w:val="22"/>
          <w:szCs w:val="22"/>
        </w:rPr>
        <w:t>ecological research methodologies, including supervision of masters and PhD students</w:t>
      </w:r>
      <w:r w:rsidR="004A1AAB">
        <w:rPr>
          <w:rFonts w:asciiTheme="minorHAnsi" w:hAnsiTheme="minorHAnsi" w:cstheme="minorHAnsi"/>
          <w:sz w:val="22"/>
          <w:szCs w:val="22"/>
        </w:rPr>
        <w:t>, training</w:t>
      </w:r>
      <w:r w:rsidR="002B6E7A">
        <w:rPr>
          <w:rFonts w:asciiTheme="minorHAnsi" w:hAnsiTheme="minorHAnsi" w:cstheme="minorHAnsi"/>
          <w:sz w:val="22"/>
          <w:szCs w:val="22"/>
        </w:rPr>
        <w:t>/teaching</w:t>
      </w:r>
      <w:r w:rsidR="004A1AAB">
        <w:rPr>
          <w:rFonts w:asciiTheme="minorHAnsi" w:hAnsiTheme="minorHAnsi" w:cstheme="minorHAnsi"/>
          <w:sz w:val="22"/>
          <w:szCs w:val="22"/>
        </w:rPr>
        <w:t xml:space="preserve"> </w:t>
      </w:r>
      <w:r w:rsidR="002B6E7A">
        <w:rPr>
          <w:rFonts w:asciiTheme="minorHAnsi" w:hAnsiTheme="minorHAnsi" w:cstheme="minorHAnsi"/>
          <w:sz w:val="22"/>
          <w:szCs w:val="22"/>
        </w:rPr>
        <w:t>EDGE fellows and masters courses,</w:t>
      </w:r>
      <w:r w:rsidRPr="004422EE">
        <w:rPr>
          <w:rFonts w:asciiTheme="minorHAnsi" w:hAnsiTheme="minorHAnsi" w:cstheme="minorHAnsi"/>
          <w:sz w:val="22"/>
          <w:szCs w:val="22"/>
        </w:rPr>
        <w:t xml:space="preserve"> and to </w:t>
      </w:r>
      <w:r>
        <w:rPr>
          <w:rFonts w:asciiTheme="minorHAnsi" w:hAnsiTheme="minorHAnsi" w:cstheme="minorHAnsi"/>
          <w:sz w:val="22"/>
          <w:szCs w:val="22"/>
        </w:rPr>
        <w:t xml:space="preserve">colleagues within </w:t>
      </w:r>
      <w:r w:rsidR="002B6E7A">
        <w:rPr>
          <w:rFonts w:asciiTheme="minorHAnsi" w:hAnsiTheme="minorHAnsi" w:cstheme="minorHAnsi"/>
          <w:sz w:val="22"/>
          <w:szCs w:val="22"/>
        </w:rPr>
        <w:t>ZSL</w:t>
      </w:r>
      <w:r>
        <w:rPr>
          <w:rFonts w:asciiTheme="minorHAnsi" w:hAnsiTheme="minorHAnsi" w:cstheme="minorHAnsi"/>
          <w:sz w:val="22"/>
          <w:szCs w:val="22"/>
        </w:rPr>
        <w:t xml:space="preserve"> where appropriate.</w:t>
      </w:r>
    </w:p>
    <w:p w14:paraId="48CD1B51" w14:textId="6414965C" w:rsidR="002E2002" w:rsidRPr="004422EE" w:rsidRDefault="002E2002" w:rsidP="007E0E34">
      <w:pPr>
        <w:numPr>
          <w:ilvl w:val="0"/>
          <w:numId w:val="3"/>
        </w:numPr>
        <w:spacing w:after="120"/>
        <w:jc w:val="both"/>
        <w:rPr>
          <w:rFonts w:asciiTheme="minorHAnsi" w:hAnsiTheme="minorHAnsi" w:cstheme="minorHAnsi"/>
          <w:sz w:val="22"/>
          <w:szCs w:val="22"/>
        </w:rPr>
      </w:pPr>
      <w:r w:rsidRPr="004422EE">
        <w:rPr>
          <w:rFonts w:asciiTheme="minorHAnsi" w:hAnsiTheme="minorHAnsi" w:cstheme="minorHAnsi"/>
          <w:sz w:val="22"/>
          <w:szCs w:val="22"/>
        </w:rPr>
        <w:t>Develop and maintain effective external working relationships and partnerships with collaborators, stakeholders, governments, and donors</w:t>
      </w:r>
      <w:r>
        <w:rPr>
          <w:rFonts w:asciiTheme="minorHAnsi" w:hAnsiTheme="minorHAnsi" w:cstheme="minorHAnsi"/>
          <w:sz w:val="22"/>
          <w:szCs w:val="22"/>
        </w:rPr>
        <w:t>,</w:t>
      </w:r>
      <w:r w:rsidRPr="004422EE">
        <w:rPr>
          <w:rFonts w:asciiTheme="minorHAnsi" w:hAnsiTheme="minorHAnsi" w:cstheme="minorHAnsi"/>
          <w:sz w:val="22"/>
          <w:szCs w:val="22"/>
        </w:rPr>
        <w:t xml:space="preserve"> and internally across ZSL.</w:t>
      </w:r>
    </w:p>
    <w:p w14:paraId="65A647DF" w14:textId="1BD2016C" w:rsidR="002E2002" w:rsidRPr="007C274D" w:rsidRDefault="002E2002" w:rsidP="007E0E34">
      <w:pPr>
        <w:numPr>
          <w:ilvl w:val="0"/>
          <w:numId w:val="3"/>
        </w:numPr>
        <w:spacing w:after="120"/>
        <w:jc w:val="both"/>
        <w:rPr>
          <w:rFonts w:asciiTheme="minorHAnsi" w:hAnsiTheme="minorHAnsi" w:cstheme="minorHAnsi"/>
          <w:sz w:val="22"/>
          <w:szCs w:val="22"/>
        </w:rPr>
      </w:pPr>
      <w:r w:rsidRPr="004422EE">
        <w:rPr>
          <w:rFonts w:asciiTheme="minorHAnsi" w:hAnsiTheme="minorHAnsi" w:cstheme="minorHAnsi"/>
          <w:sz w:val="22"/>
          <w:szCs w:val="22"/>
        </w:rPr>
        <w:t xml:space="preserve">Collaborate closely with staff in our field programmes and conservation partners to support integration of ZSL species expertise into field conservation efforts. </w:t>
      </w:r>
    </w:p>
    <w:p w14:paraId="37201B3E" w14:textId="77777777" w:rsidR="002E2002" w:rsidRPr="004422EE" w:rsidRDefault="002E2002" w:rsidP="007E0E34">
      <w:pPr>
        <w:numPr>
          <w:ilvl w:val="0"/>
          <w:numId w:val="3"/>
        </w:numPr>
        <w:spacing w:after="120"/>
        <w:jc w:val="both"/>
        <w:rPr>
          <w:rFonts w:asciiTheme="minorHAnsi" w:hAnsiTheme="minorHAnsi" w:cstheme="minorHAnsi"/>
          <w:sz w:val="22"/>
          <w:szCs w:val="22"/>
        </w:rPr>
      </w:pPr>
      <w:r w:rsidRPr="004422EE">
        <w:rPr>
          <w:rFonts w:asciiTheme="minorHAnsi" w:hAnsiTheme="minorHAnsi" w:cstheme="minorHAnsi"/>
          <w:sz w:val="22"/>
          <w:szCs w:val="22"/>
        </w:rPr>
        <w:t>Work with the Fundraising department, and other colleagues as appropriate, to seek new funding opportunities, develop and oversee fundraising proposals for the programme, and contribute to joint fundraising proposals with other programmes and departments in ZSL</w:t>
      </w:r>
    </w:p>
    <w:p w14:paraId="65C1DC35" w14:textId="77777777" w:rsidR="002E2002" w:rsidRPr="00C96A84" w:rsidRDefault="002E2002" w:rsidP="007E0E34">
      <w:pPr>
        <w:pStyle w:val="Body"/>
        <w:numPr>
          <w:ilvl w:val="0"/>
          <w:numId w:val="3"/>
        </w:numPr>
        <w:spacing w:after="120"/>
        <w:jc w:val="both"/>
        <w:rPr>
          <w:rFonts w:asciiTheme="minorHAnsi" w:hAnsiTheme="minorHAnsi" w:cstheme="minorHAnsi"/>
          <w:sz w:val="22"/>
          <w:szCs w:val="22"/>
        </w:rPr>
      </w:pPr>
      <w:r w:rsidRPr="00C96A84">
        <w:rPr>
          <w:rFonts w:asciiTheme="minorHAnsi" w:hAnsiTheme="minorHAnsi" w:cstheme="minorHAnsi"/>
          <w:sz w:val="22"/>
          <w:szCs w:val="22"/>
        </w:rPr>
        <w:t>Be responsible for budget planning and management for all work within the Species Recovery programme</w:t>
      </w:r>
      <w:r>
        <w:rPr>
          <w:rFonts w:asciiTheme="minorHAnsi" w:hAnsiTheme="minorHAnsi" w:cstheme="minorHAnsi"/>
          <w:sz w:val="22"/>
          <w:szCs w:val="22"/>
        </w:rPr>
        <w:t>, with support from the Finance department</w:t>
      </w:r>
      <w:r w:rsidRPr="00C96A84">
        <w:rPr>
          <w:rFonts w:asciiTheme="minorHAnsi" w:hAnsiTheme="minorHAnsi" w:cstheme="minorHAnsi"/>
          <w:sz w:val="22"/>
          <w:szCs w:val="22"/>
        </w:rPr>
        <w:t>.</w:t>
      </w:r>
    </w:p>
    <w:p w14:paraId="5929D06B" w14:textId="62D0AF47" w:rsidR="002E2002" w:rsidRPr="00C96A84" w:rsidRDefault="002E2002" w:rsidP="007E0E34">
      <w:pPr>
        <w:pStyle w:val="Body"/>
        <w:numPr>
          <w:ilvl w:val="0"/>
          <w:numId w:val="3"/>
        </w:numPr>
        <w:spacing w:after="120"/>
        <w:jc w:val="both"/>
        <w:rPr>
          <w:rFonts w:asciiTheme="minorHAnsi" w:eastAsia="Arial" w:hAnsiTheme="minorHAnsi" w:cstheme="minorHAnsi"/>
          <w:sz w:val="22"/>
          <w:szCs w:val="22"/>
        </w:rPr>
      </w:pPr>
      <w:r w:rsidRPr="00C96A84">
        <w:rPr>
          <w:rFonts w:asciiTheme="minorHAnsi" w:hAnsiTheme="minorHAnsi" w:cstheme="minorHAnsi"/>
          <w:sz w:val="22"/>
          <w:szCs w:val="22"/>
          <w:lang w:val="en-US"/>
        </w:rPr>
        <w:t>Oversee the production of financial and programmatic reports from projects to donors and for ZSL’</w:t>
      </w:r>
      <w:r w:rsidRPr="00C96A84">
        <w:rPr>
          <w:rFonts w:asciiTheme="minorHAnsi" w:hAnsiTheme="minorHAnsi" w:cstheme="minorHAnsi"/>
          <w:sz w:val="22"/>
          <w:szCs w:val="22"/>
        </w:rPr>
        <w:t xml:space="preserve">s internal purposes. Ensure all projects within the programme are on-track with deliverables, </w:t>
      </w:r>
      <w:r w:rsidR="006060F7">
        <w:rPr>
          <w:rFonts w:asciiTheme="minorHAnsi" w:hAnsiTheme="minorHAnsi" w:cstheme="minorHAnsi"/>
          <w:sz w:val="22"/>
          <w:szCs w:val="22"/>
        </w:rPr>
        <w:t>financial spend</w:t>
      </w:r>
      <w:r w:rsidR="0090237B">
        <w:rPr>
          <w:rFonts w:asciiTheme="minorHAnsi" w:hAnsiTheme="minorHAnsi" w:cstheme="minorHAnsi"/>
          <w:sz w:val="22"/>
          <w:szCs w:val="22"/>
        </w:rPr>
        <w:t>,</w:t>
      </w:r>
      <w:r w:rsidRPr="00C96A84">
        <w:rPr>
          <w:rFonts w:asciiTheme="minorHAnsi" w:hAnsiTheme="minorHAnsi" w:cstheme="minorHAnsi"/>
          <w:sz w:val="22"/>
          <w:szCs w:val="22"/>
        </w:rPr>
        <w:t xml:space="preserve"> and reporting.</w:t>
      </w:r>
    </w:p>
    <w:p w14:paraId="4FA1D5C3" w14:textId="7AE11918" w:rsidR="002E2002" w:rsidRDefault="002E2002" w:rsidP="007E0E34">
      <w:pPr>
        <w:numPr>
          <w:ilvl w:val="0"/>
          <w:numId w:val="3"/>
        </w:numPr>
        <w:spacing w:after="120"/>
        <w:jc w:val="both"/>
        <w:rPr>
          <w:rFonts w:asciiTheme="minorHAnsi" w:hAnsiTheme="minorHAnsi" w:cstheme="minorHAnsi"/>
          <w:sz w:val="22"/>
          <w:szCs w:val="22"/>
        </w:rPr>
      </w:pPr>
      <w:r w:rsidRPr="00EC7E98">
        <w:rPr>
          <w:rFonts w:asciiTheme="minorHAnsi" w:hAnsiTheme="minorHAnsi" w:cstheme="minorHAnsi"/>
          <w:sz w:val="22"/>
          <w:szCs w:val="22"/>
        </w:rPr>
        <w:t>Represent ZSL at national and international conferences and workshops as needed, and deliver talks and presentations to a range of audiences. Represent ZSL in the media as needed, including television, radio</w:t>
      </w:r>
      <w:r w:rsidR="0090237B">
        <w:rPr>
          <w:rFonts w:asciiTheme="minorHAnsi" w:hAnsiTheme="minorHAnsi" w:cstheme="minorHAnsi"/>
          <w:sz w:val="22"/>
          <w:szCs w:val="22"/>
        </w:rPr>
        <w:t>,</w:t>
      </w:r>
      <w:r w:rsidRPr="00EC7E98">
        <w:rPr>
          <w:rFonts w:asciiTheme="minorHAnsi" w:hAnsiTheme="minorHAnsi" w:cstheme="minorHAnsi"/>
          <w:sz w:val="22"/>
          <w:szCs w:val="22"/>
        </w:rPr>
        <w:t xml:space="preserve"> and newspaper interviews.</w:t>
      </w:r>
    </w:p>
    <w:p w14:paraId="639BEF7E" w14:textId="0E92739B" w:rsidR="007A508E" w:rsidRPr="00745964" w:rsidRDefault="002E2002" w:rsidP="007E0E34">
      <w:pPr>
        <w:pStyle w:val="ListParagraph"/>
        <w:numPr>
          <w:ilvl w:val="0"/>
          <w:numId w:val="3"/>
        </w:numPr>
        <w:jc w:val="both"/>
        <w:rPr>
          <w:rFonts w:cs="Arial"/>
        </w:rPr>
      </w:pPr>
      <w:r w:rsidRPr="004422EE">
        <w:rPr>
          <w:rFonts w:eastAsia="Arial" w:cstheme="minorHAnsi"/>
        </w:rPr>
        <w:t>The post holder will contribute towards the publication of peer-reviewed papers and ensure that the programme maintains a good record in publishing the results and learnings of its work</w:t>
      </w:r>
      <w:r w:rsidR="002C2BCE" w:rsidRPr="002C2BCE">
        <w:rPr>
          <w:rFonts w:cs="Arial"/>
        </w:rPr>
        <w:t>.</w:t>
      </w:r>
    </w:p>
    <w:p w14:paraId="1D40BF90" w14:textId="4C61A781"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lastRenderedPageBreak/>
        <w:t>The duties and responsibilities described are not a comprehensive list and additional tasks</w:t>
      </w:r>
      <w:r w:rsidR="0012623A">
        <w:rPr>
          <w:rFonts w:asciiTheme="minorHAnsi" w:hAnsiTheme="minorHAnsi" w:cs="Arial"/>
          <w:sz w:val="22"/>
          <w:szCs w:val="22"/>
        </w:rPr>
        <w:t xml:space="preserve"> </w:t>
      </w: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5036DD9B" w14:textId="573AD3AE" w:rsidR="004D7B5F" w:rsidRPr="00CC4FE3" w:rsidRDefault="003B5FE2" w:rsidP="007A508E">
      <w:pPr>
        <w:jc w:val="both"/>
        <w:rPr>
          <w:rFonts w:asciiTheme="minorHAnsi" w:hAnsiTheme="minorHAnsi" w:cs="Arial"/>
          <w:color w:val="006600"/>
          <w:szCs w:val="24"/>
        </w:rPr>
      </w:pPr>
      <w:r w:rsidRPr="00CC4FE3">
        <w:rPr>
          <w:rFonts w:asciiTheme="minorHAnsi" w:hAnsiTheme="minorHAnsi" w:cs="Arial"/>
          <w:b/>
          <w:bCs/>
          <w:color w:val="006600"/>
          <w:sz w:val="32"/>
          <w:szCs w:val="32"/>
        </w:rPr>
        <w:t>Values and behaviours for people management</w:t>
      </w:r>
      <w:r w:rsidR="007D775C" w:rsidRPr="00CC4FE3">
        <w:rPr>
          <w:rFonts w:asciiTheme="minorHAnsi" w:hAnsiTheme="minorHAnsi" w:cs="Arial"/>
          <w:b/>
          <w:bCs/>
          <w:color w:val="006600"/>
          <w:sz w:val="32"/>
          <w:szCs w:val="32"/>
        </w:rPr>
        <w:t xml:space="preserve"> </w:t>
      </w:r>
    </w:p>
    <w:p w14:paraId="1ED50893" w14:textId="77777777" w:rsidR="008026AD" w:rsidRPr="008026AD" w:rsidRDefault="008026AD" w:rsidP="007A508E">
      <w:pPr>
        <w:jc w:val="both"/>
        <w:rPr>
          <w:rFonts w:asciiTheme="minorHAnsi" w:hAnsiTheme="minorHAnsi" w:cs="Arial"/>
          <w:b/>
          <w:bCs/>
          <w:i/>
          <w:iCs/>
          <w:sz w:val="22"/>
          <w:szCs w:val="22"/>
        </w:rPr>
      </w:pPr>
    </w:p>
    <w:p w14:paraId="6F3E9721" w14:textId="55058955" w:rsidR="00A36976" w:rsidRPr="00D26654" w:rsidRDefault="00A36976" w:rsidP="007E0E34">
      <w:pPr>
        <w:pStyle w:val="ListParagraph"/>
        <w:numPr>
          <w:ilvl w:val="0"/>
          <w:numId w:val="4"/>
        </w:numPr>
        <w:jc w:val="both"/>
        <w:rPr>
          <w:rFonts w:cs="Arial"/>
          <w:b/>
          <w:bCs/>
        </w:rPr>
      </w:pPr>
      <w:r w:rsidRPr="00D26654">
        <w:rPr>
          <w:rFonts w:cs="Arial"/>
          <w:b/>
          <w:bCs/>
        </w:rPr>
        <w:t>Collaborative:</w:t>
      </w:r>
      <w:r w:rsidR="00D26654">
        <w:rPr>
          <w:rFonts w:cs="Arial"/>
          <w:b/>
          <w:bCs/>
        </w:rPr>
        <w:t xml:space="preserve"> </w:t>
      </w:r>
      <w:r w:rsidR="00D26654">
        <w:t>creates an engaging environment where people feel comfortable asking for help or support</w:t>
      </w:r>
    </w:p>
    <w:p w14:paraId="46057E76" w14:textId="7FA7CA9F" w:rsidR="00A36976" w:rsidRPr="00D26654" w:rsidRDefault="00AE488E" w:rsidP="007E0E34">
      <w:pPr>
        <w:pStyle w:val="ListParagraph"/>
        <w:numPr>
          <w:ilvl w:val="0"/>
          <w:numId w:val="4"/>
        </w:numPr>
        <w:jc w:val="both"/>
        <w:rPr>
          <w:rFonts w:cs="Arial"/>
          <w:b/>
          <w:bCs/>
        </w:rPr>
      </w:pPr>
      <w:r w:rsidRPr="00D26654">
        <w:rPr>
          <w:rFonts w:cs="Arial"/>
          <w:b/>
          <w:bCs/>
        </w:rPr>
        <w:t>Ethical:</w:t>
      </w:r>
      <w:r w:rsidR="00D26654">
        <w:rPr>
          <w:rFonts w:cs="Arial"/>
          <w:b/>
          <w:bCs/>
        </w:rPr>
        <w:t xml:space="preserve"> </w:t>
      </w:r>
      <w:r w:rsidR="004C531D">
        <w:t>creates a culture which ensures everyone is treated fairly with dignity and respect</w:t>
      </w:r>
    </w:p>
    <w:p w14:paraId="2CF2F611" w14:textId="11299B51" w:rsidR="00AE488E" w:rsidRPr="00D26654" w:rsidRDefault="00AE488E" w:rsidP="007E0E34">
      <w:pPr>
        <w:pStyle w:val="ListParagraph"/>
        <w:numPr>
          <w:ilvl w:val="0"/>
          <w:numId w:val="4"/>
        </w:numPr>
        <w:jc w:val="both"/>
        <w:rPr>
          <w:rFonts w:cs="Arial"/>
          <w:b/>
          <w:bCs/>
        </w:rPr>
      </w:pPr>
      <w:r w:rsidRPr="00D26654">
        <w:rPr>
          <w:rFonts w:cs="Arial"/>
          <w:b/>
          <w:bCs/>
        </w:rPr>
        <w:t>Impactful:</w:t>
      </w:r>
      <w:r w:rsidR="00671C1A">
        <w:rPr>
          <w:rFonts w:cs="Arial"/>
          <w:b/>
          <w:bCs/>
        </w:rPr>
        <w:t xml:space="preserve"> </w:t>
      </w:r>
      <w:r w:rsidR="00CD5E36">
        <w:t>delivers results on time and to the agreed standards</w:t>
      </w:r>
    </w:p>
    <w:p w14:paraId="3734E2E2" w14:textId="49F95E14" w:rsidR="00AE488E" w:rsidRPr="00D26654" w:rsidRDefault="00AE488E" w:rsidP="007E0E34">
      <w:pPr>
        <w:pStyle w:val="ListParagraph"/>
        <w:numPr>
          <w:ilvl w:val="0"/>
          <w:numId w:val="4"/>
        </w:numPr>
        <w:jc w:val="both"/>
        <w:rPr>
          <w:rFonts w:cs="Arial"/>
          <w:b/>
          <w:bCs/>
        </w:rPr>
      </w:pPr>
      <w:r w:rsidRPr="00D26654">
        <w:rPr>
          <w:rFonts w:cs="Arial"/>
          <w:b/>
          <w:bCs/>
        </w:rPr>
        <w:t>Inclusive:</w:t>
      </w:r>
      <w:r w:rsidR="00671C1A" w:rsidRPr="00671C1A">
        <w:t xml:space="preserve"> </w:t>
      </w:r>
      <w:r w:rsidR="00671C1A">
        <w:t>makes decisions that promote transparency and inclusion</w:t>
      </w:r>
    </w:p>
    <w:p w14:paraId="0802FC00" w14:textId="41A922CE" w:rsidR="00AE488E" w:rsidRPr="00D26654" w:rsidRDefault="00AE488E" w:rsidP="007E0E34">
      <w:pPr>
        <w:pStyle w:val="ListParagraph"/>
        <w:numPr>
          <w:ilvl w:val="0"/>
          <w:numId w:val="4"/>
        </w:numPr>
        <w:jc w:val="both"/>
        <w:rPr>
          <w:rFonts w:cs="Arial"/>
          <w:b/>
          <w:bCs/>
        </w:rPr>
      </w:pPr>
      <w:r w:rsidRPr="00D26654">
        <w:rPr>
          <w:rFonts w:cs="Arial"/>
          <w:b/>
          <w:bCs/>
        </w:rPr>
        <w:t>Innovative:</w:t>
      </w:r>
      <w:r w:rsidR="00BF335F">
        <w:rPr>
          <w:rFonts w:cs="Arial"/>
          <w:b/>
          <w:bCs/>
        </w:rPr>
        <w:t xml:space="preserve"> </w:t>
      </w:r>
      <w:r w:rsidR="007B52BD">
        <w:t>i</w:t>
      </w:r>
      <w:r w:rsidR="00BF335F">
        <w:t>s forward thinking and able to see the broader picture when planning and organising work</w:t>
      </w: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2402A1">
              <w:rPr>
                <w:rFonts w:cs="Arial"/>
                <w:color w:val="FFFFFF" w:themeColor="background1"/>
                <w:szCs w:val="24"/>
                <w:shd w:val="clear" w:color="auto" w:fill="0070C0"/>
              </w:rPr>
              <w:t>e</w:t>
            </w:r>
          </w:p>
        </w:tc>
      </w:tr>
      <w:tr w:rsidR="00E615A4" w14:paraId="4EB2D4DC" w14:textId="77777777" w:rsidTr="00EE1330">
        <w:tc>
          <w:tcPr>
            <w:tcW w:w="1271" w:type="dxa"/>
          </w:tcPr>
          <w:p w14:paraId="03A03219" w14:textId="0C4D43BE" w:rsidR="00E615A4" w:rsidRDefault="00E615A4" w:rsidP="006D2DAA">
            <w:pPr>
              <w:jc w:val="both"/>
              <w:rPr>
                <w:rFonts w:cs="Arial"/>
                <w:szCs w:val="24"/>
              </w:rPr>
            </w:pPr>
            <w:r>
              <w:rPr>
                <w:rFonts w:cs="Arial"/>
                <w:szCs w:val="24"/>
              </w:rPr>
              <w:t>Essential</w:t>
            </w:r>
          </w:p>
        </w:tc>
        <w:tc>
          <w:tcPr>
            <w:tcW w:w="7746" w:type="dxa"/>
          </w:tcPr>
          <w:p w14:paraId="5E0D402C" w14:textId="77777777" w:rsidR="00241964" w:rsidRPr="00241964" w:rsidRDefault="00F61BC4" w:rsidP="007E0E34">
            <w:pPr>
              <w:pStyle w:val="ListParagraph"/>
              <w:numPr>
                <w:ilvl w:val="0"/>
                <w:numId w:val="2"/>
              </w:numPr>
              <w:jc w:val="both"/>
              <w:rPr>
                <w:rFonts w:eastAsia="Arial" w:cstheme="minorHAnsi"/>
                <w:szCs w:val="24"/>
              </w:rPr>
            </w:pPr>
            <w:r w:rsidRPr="00241964">
              <w:rPr>
                <w:rFonts w:cstheme="minorHAnsi"/>
                <w:shd w:val="clear" w:color="auto" w:fill="FFFFFF"/>
              </w:rPr>
              <w:t>PhD, or equivalent experience, in conservation science</w:t>
            </w:r>
            <w:r w:rsidR="005B7CA2" w:rsidRPr="00241964">
              <w:rPr>
                <w:rFonts w:cs="Arial"/>
              </w:rPr>
              <w:t xml:space="preserve"> </w:t>
            </w:r>
          </w:p>
          <w:p w14:paraId="0A48B988" w14:textId="12A51799" w:rsidR="00241964" w:rsidRPr="00241964" w:rsidRDefault="00241964" w:rsidP="007E0E34">
            <w:pPr>
              <w:pStyle w:val="ListParagraph"/>
              <w:numPr>
                <w:ilvl w:val="0"/>
                <w:numId w:val="2"/>
              </w:numPr>
              <w:jc w:val="both"/>
              <w:rPr>
                <w:rFonts w:eastAsia="Arial" w:cstheme="minorHAnsi"/>
                <w:szCs w:val="24"/>
              </w:rPr>
            </w:pPr>
            <w:r w:rsidRPr="00241964">
              <w:rPr>
                <w:rFonts w:cstheme="minorHAnsi"/>
                <w:shd w:val="clear" w:color="auto" w:fill="FFFFFF"/>
              </w:rPr>
              <w:t>Demonstrated experience planning, or leading, threatened species recovery programmes/ projects in situ</w:t>
            </w:r>
            <w:r w:rsidR="006B3BC2">
              <w:rPr>
                <w:rFonts w:cstheme="minorHAnsi"/>
                <w:shd w:val="clear" w:color="auto" w:fill="FFFFFF"/>
              </w:rPr>
              <w:t>, preferably in a developing-world context</w:t>
            </w:r>
          </w:p>
          <w:p w14:paraId="17AFB8B3" w14:textId="3A05C44E" w:rsidR="00241964" w:rsidRPr="00241964" w:rsidRDefault="00241964" w:rsidP="007E0E34">
            <w:pPr>
              <w:pStyle w:val="ListParagraph"/>
              <w:numPr>
                <w:ilvl w:val="0"/>
                <w:numId w:val="2"/>
              </w:numPr>
              <w:jc w:val="both"/>
              <w:rPr>
                <w:rFonts w:eastAsia="Arial" w:cstheme="minorHAnsi"/>
                <w:szCs w:val="24"/>
              </w:rPr>
            </w:pPr>
            <w:r w:rsidRPr="00241964">
              <w:rPr>
                <w:rFonts w:cstheme="minorHAnsi"/>
                <w:shd w:val="clear" w:color="auto" w:fill="FFFFFF"/>
              </w:rPr>
              <w:t xml:space="preserve">Demonstrated programme management experience, including staff </w:t>
            </w:r>
            <w:r w:rsidRPr="00241964">
              <w:rPr>
                <w:rFonts w:cstheme="minorHAnsi"/>
                <w:lang w:val="en-US"/>
              </w:rPr>
              <w:t>management, budget oversight, implementation, and donor reporting</w:t>
            </w:r>
          </w:p>
          <w:p w14:paraId="33AEA9BF" w14:textId="6DFC11EC" w:rsidR="002D1D31" w:rsidRPr="009558D4" w:rsidRDefault="00241964" w:rsidP="009558D4">
            <w:pPr>
              <w:pStyle w:val="ListParagraph"/>
              <w:numPr>
                <w:ilvl w:val="0"/>
                <w:numId w:val="2"/>
              </w:numPr>
              <w:jc w:val="both"/>
              <w:rPr>
                <w:rFonts w:cs="Arial"/>
              </w:rPr>
            </w:pPr>
            <w:r>
              <w:rPr>
                <w:rFonts w:cstheme="minorHAnsi"/>
                <w:shd w:val="clear" w:color="auto" w:fill="FFFFFF"/>
              </w:rPr>
              <w:t xml:space="preserve">Experience writing and collaborating on fundraising bids/grants (ideally </w:t>
            </w:r>
            <w:r w:rsidRPr="00984234">
              <w:rPr>
                <w:rFonts w:cstheme="minorHAnsi"/>
                <w:shd w:val="clear" w:color="auto" w:fill="FFFFFF"/>
              </w:rPr>
              <w:t>including key tools such as log frames and theory of change)</w:t>
            </w:r>
          </w:p>
        </w:tc>
      </w:tr>
      <w:tr w:rsidR="00E615A4" w14:paraId="62D3B963" w14:textId="77777777" w:rsidTr="00EE1330">
        <w:tc>
          <w:tcPr>
            <w:tcW w:w="1271" w:type="dxa"/>
          </w:tcPr>
          <w:p w14:paraId="3D9CD8E9" w14:textId="261715AA" w:rsidR="00E615A4" w:rsidRDefault="00E615A4" w:rsidP="006D2DAA">
            <w:pPr>
              <w:jc w:val="both"/>
              <w:rPr>
                <w:rFonts w:cs="Arial"/>
                <w:szCs w:val="24"/>
              </w:rPr>
            </w:pPr>
            <w:r>
              <w:rPr>
                <w:rFonts w:cs="Arial"/>
                <w:szCs w:val="24"/>
              </w:rPr>
              <w:t xml:space="preserve">Desirable </w:t>
            </w:r>
          </w:p>
        </w:tc>
        <w:tc>
          <w:tcPr>
            <w:tcW w:w="7746" w:type="dxa"/>
          </w:tcPr>
          <w:p w14:paraId="453A2614" w14:textId="1D7ED7C1" w:rsidR="00E615A4" w:rsidRPr="00091B68" w:rsidRDefault="00091B68" w:rsidP="007E0E34">
            <w:pPr>
              <w:pStyle w:val="ListParagraph"/>
              <w:numPr>
                <w:ilvl w:val="0"/>
                <w:numId w:val="6"/>
              </w:numPr>
              <w:jc w:val="both"/>
              <w:rPr>
                <w:rFonts w:cs="Arial"/>
                <w:i/>
                <w:iCs/>
              </w:rPr>
            </w:pPr>
            <w:r w:rsidRPr="00091B68">
              <w:rPr>
                <w:rFonts w:cstheme="minorHAnsi"/>
                <w:shd w:val="clear" w:color="auto" w:fill="FFFFFF"/>
              </w:rPr>
              <w:t xml:space="preserve">Prior experience </w:t>
            </w:r>
            <w:r>
              <w:rPr>
                <w:rFonts w:cstheme="minorHAnsi"/>
                <w:shd w:val="clear" w:color="auto" w:fill="FFFFFF"/>
              </w:rPr>
              <w:t>with teaching,</w:t>
            </w:r>
            <w:r w:rsidRPr="00091B68">
              <w:rPr>
                <w:rFonts w:cstheme="minorHAnsi"/>
                <w:shd w:val="clear" w:color="auto" w:fill="FFFFFF"/>
              </w:rPr>
              <w:t xml:space="preserve"> training, supervision</w:t>
            </w:r>
            <w:r w:rsidR="00DE49CE">
              <w:rPr>
                <w:rFonts w:cstheme="minorHAnsi"/>
                <w:shd w:val="clear" w:color="auto" w:fill="FFFFFF"/>
              </w:rPr>
              <w:t>,</w:t>
            </w:r>
            <w:r w:rsidRPr="00091B68">
              <w:rPr>
                <w:rFonts w:cstheme="minorHAnsi"/>
                <w:shd w:val="clear" w:color="auto" w:fill="FFFFFF"/>
              </w:rPr>
              <w:t xml:space="preserve"> or mentorship</w:t>
            </w:r>
          </w:p>
        </w:tc>
      </w:tr>
      <w:tr w:rsidR="00E615A4" w14:paraId="42DA08AD" w14:textId="77777777" w:rsidTr="00CC4FE3">
        <w:tc>
          <w:tcPr>
            <w:tcW w:w="901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EE1330">
        <w:tc>
          <w:tcPr>
            <w:tcW w:w="1271" w:type="dxa"/>
          </w:tcPr>
          <w:p w14:paraId="418BBEB9" w14:textId="611FAA80" w:rsidR="00E615A4" w:rsidRDefault="00E615A4" w:rsidP="006D2DAA">
            <w:pPr>
              <w:jc w:val="both"/>
              <w:rPr>
                <w:rFonts w:cs="Arial"/>
                <w:szCs w:val="24"/>
              </w:rPr>
            </w:pPr>
            <w:r>
              <w:rPr>
                <w:rFonts w:cs="Arial"/>
                <w:szCs w:val="24"/>
              </w:rPr>
              <w:t>Essential</w:t>
            </w:r>
          </w:p>
        </w:tc>
        <w:tc>
          <w:tcPr>
            <w:tcW w:w="7746" w:type="dxa"/>
          </w:tcPr>
          <w:p w14:paraId="6F27FCA1" w14:textId="77777777" w:rsidR="000C2F4D" w:rsidRPr="000C2F4D" w:rsidRDefault="0090097E" w:rsidP="007E0E34">
            <w:pPr>
              <w:pStyle w:val="ListParagraph"/>
              <w:numPr>
                <w:ilvl w:val="0"/>
                <w:numId w:val="1"/>
              </w:numPr>
              <w:jc w:val="both"/>
              <w:rPr>
                <w:rStyle w:val="normaltextrun"/>
                <w:rFonts w:cstheme="minorHAnsi"/>
              </w:rPr>
            </w:pPr>
            <w:r w:rsidRPr="000C2F4D">
              <w:rPr>
                <w:rFonts w:cstheme="minorHAnsi"/>
              </w:rPr>
              <w:t>An excellent grasp of current international conservation issues</w:t>
            </w:r>
            <w:r w:rsidR="000C2F4D" w:rsidRPr="000C2F4D">
              <w:rPr>
                <w:rFonts w:cstheme="minorHAnsi"/>
              </w:rPr>
              <w:t xml:space="preserve"> supported by good </w:t>
            </w:r>
            <w:r w:rsidR="000C2F4D">
              <w:t>k</w:t>
            </w:r>
            <w:r w:rsidR="000C2F4D" w:rsidRPr="000C2F4D">
              <w:rPr>
                <w:rStyle w:val="normaltextrun"/>
                <w:bdr w:val="none" w:sz="0" w:space="0" w:color="auto" w:frame="1"/>
              </w:rPr>
              <w:t>nowledge of interdisciplinary approaches to conservatio</w:t>
            </w:r>
            <w:r w:rsidR="000C2F4D" w:rsidRPr="000C2F4D">
              <w:rPr>
                <w:rStyle w:val="normaltextrun"/>
                <w:bdr w:val="none" w:sz="0" w:space="0" w:color="auto" w:frame="1"/>
              </w:rPr>
              <w:t>n</w:t>
            </w:r>
          </w:p>
          <w:p w14:paraId="570D94C4" w14:textId="57FA6771" w:rsidR="00AC27C2" w:rsidRPr="000C2F4D" w:rsidRDefault="007E0E34" w:rsidP="007E0E34">
            <w:pPr>
              <w:pStyle w:val="ListParagraph"/>
              <w:numPr>
                <w:ilvl w:val="0"/>
                <w:numId w:val="1"/>
              </w:numPr>
              <w:jc w:val="both"/>
              <w:rPr>
                <w:rFonts w:cstheme="minorHAnsi"/>
              </w:rPr>
            </w:pPr>
            <w:r>
              <w:rPr>
                <w:rFonts w:cstheme="minorHAnsi"/>
              </w:rPr>
              <w:t xml:space="preserve">Robust skills in </w:t>
            </w:r>
            <w:r w:rsidR="00AC27C2" w:rsidRPr="000C2F4D">
              <w:rPr>
                <w:rFonts w:cstheme="minorHAnsi"/>
              </w:rPr>
              <w:t xml:space="preserve">ecological research and </w:t>
            </w:r>
            <w:r w:rsidR="00DE3F84" w:rsidRPr="000C2F4D">
              <w:rPr>
                <w:rFonts w:cstheme="minorHAnsi"/>
              </w:rPr>
              <w:t xml:space="preserve">advanced </w:t>
            </w:r>
            <w:r w:rsidR="00AC27C2" w:rsidRPr="000C2F4D">
              <w:rPr>
                <w:rFonts w:cstheme="minorHAnsi"/>
              </w:rPr>
              <w:t>statistical methods</w:t>
            </w:r>
            <w:r w:rsidR="00861F38" w:rsidRPr="000C2F4D">
              <w:rPr>
                <w:rFonts w:cstheme="minorHAnsi"/>
              </w:rPr>
              <w:t>, including familiarity with R or similar</w:t>
            </w:r>
          </w:p>
          <w:p w14:paraId="60B47AD3" w14:textId="5E24A340" w:rsidR="006B5FCB" w:rsidRPr="006B5FCB" w:rsidRDefault="006B5FCB" w:rsidP="007E0E34">
            <w:pPr>
              <w:pStyle w:val="ListParagraph"/>
              <w:numPr>
                <w:ilvl w:val="0"/>
                <w:numId w:val="1"/>
              </w:numPr>
              <w:jc w:val="both"/>
              <w:rPr>
                <w:rFonts w:cs="Arial"/>
                <w:szCs w:val="24"/>
              </w:rPr>
            </w:pPr>
            <w:r w:rsidRPr="006B5FCB">
              <w:rPr>
                <w:rFonts w:cs="Arial"/>
                <w:szCs w:val="24"/>
              </w:rPr>
              <w:t xml:space="preserve">Strong organisational </w:t>
            </w:r>
            <w:r w:rsidR="006A4C64">
              <w:rPr>
                <w:rFonts w:cs="Arial"/>
                <w:szCs w:val="24"/>
              </w:rPr>
              <w:t xml:space="preserve">and project management </w:t>
            </w:r>
            <w:r w:rsidRPr="006B5FCB">
              <w:rPr>
                <w:rFonts w:cs="Arial"/>
                <w:szCs w:val="24"/>
              </w:rPr>
              <w:t xml:space="preserve">skills with an ability to manage competing priorities </w:t>
            </w:r>
          </w:p>
          <w:p w14:paraId="375B9B6C" w14:textId="5066512E" w:rsidR="00DF778D" w:rsidRPr="00DF778D" w:rsidRDefault="00DF778D" w:rsidP="007E0E34">
            <w:pPr>
              <w:pStyle w:val="ListParagraph"/>
              <w:numPr>
                <w:ilvl w:val="0"/>
                <w:numId w:val="1"/>
              </w:numPr>
              <w:jc w:val="both"/>
              <w:rPr>
                <w:rFonts w:cs="Arial"/>
                <w:szCs w:val="24"/>
              </w:rPr>
            </w:pPr>
            <w:r w:rsidRPr="006A0FAB">
              <w:rPr>
                <w:rFonts w:cstheme="minorHAnsi"/>
                <w:shd w:val="clear" w:color="auto" w:fill="FFFFFF"/>
              </w:rPr>
              <w:t>Ability</w:t>
            </w:r>
            <w:r w:rsidRPr="006A0FAB">
              <w:rPr>
                <w:rFonts w:cstheme="minorHAnsi"/>
              </w:rPr>
              <w:t xml:space="preserve"> to think strategically and innovatively with strong </w:t>
            </w:r>
            <w:r w:rsidRPr="006A0FAB">
              <w:rPr>
                <w:rFonts w:cstheme="minorHAnsi"/>
                <w:lang w:val="en-US"/>
              </w:rPr>
              <w:t>decision-making capability</w:t>
            </w:r>
          </w:p>
          <w:p w14:paraId="7BBF6B49" w14:textId="5578FA6A" w:rsidR="00EE6EE0" w:rsidRDefault="00EE6EE0" w:rsidP="007E0E34">
            <w:pPr>
              <w:pStyle w:val="ListParagraph"/>
              <w:numPr>
                <w:ilvl w:val="0"/>
                <w:numId w:val="1"/>
              </w:numPr>
              <w:jc w:val="both"/>
              <w:rPr>
                <w:rFonts w:cs="Arial"/>
                <w:szCs w:val="24"/>
              </w:rPr>
            </w:pPr>
            <w:r>
              <w:rPr>
                <w:rFonts w:cstheme="minorHAnsi"/>
              </w:rPr>
              <w:t xml:space="preserve">A high </w:t>
            </w:r>
            <w:r w:rsidRPr="006A0FAB">
              <w:rPr>
                <w:rFonts w:cstheme="minorHAnsi"/>
              </w:rPr>
              <w:t>standard of English writing skills</w:t>
            </w:r>
            <w:r>
              <w:rPr>
                <w:rFonts w:cstheme="minorHAnsi"/>
              </w:rPr>
              <w:t xml:space="preserve">, </w:t>
            </w:r>
            <w:r w:rsidR="006A4C64">
              <w:rPr>
                <w:rFonts w:cstheme="minorHAnsi"/>
              </w:rPr>
              <w:t xml:space="preserve">with </w:t>
            </w:r>
            <w:r>
              <w:rPr>
                <w:rFonts w:cstheme="minorHAnsi"/>
                <w:shd w:val="clear" w:color="auto" w:fill="FFFFFF"/>
              </w:rPr>
              <w:t>evidence</w:t>
            </w:r>
            <w:r w:rsidR="006A4C64">
              <w:rPr>
                <w:rFonts w:cstheme="minorHAnsi"/>
                <w:shd w:val="clear" w:color="auto" w:fill="FFFFFF"/>
              </w:rPr>
              <w:t xml:space="preserve"> of </w:t>
            </w:r>
            <w:r>
              <w:rPr>
                <w:rFonts w:cstheme="minorHAnsi"/>
                <w:shd w:val="clear" w:color="auto" w:fill="FFFFFF"/>
              </w:rPr>
              <w:t xml:space="preserve">a good </w:t>
            </w:r>
            <w:r w:rsidR="006A4C64">
              <w:rPr>
                <w:rFonts w:cstheme="minorHAnsi"/>
                <w:shd w:val="clear" w:color="auto" w:fill="FFFFFF"/>
              </w:rPr>
              <w:t xml:space="preserve">(first author) </w:t>
            </w:r>
            <w:r>
              <w:rPr>
                <w:rFonts w:cstheme="minorHAnsi"/>
                <w:shd w:val="clear" w:color="auto" w:fill="FFFFFF"/>
              </w:rPr>
              <w:t>publication track record</w:t>
            </w:r>
            <w:r w:rsidR="006A4C64">
              <w:rPr>
                <w:rFonts w:cstheme="minorHAnsi"/>
                <w:shd w:val="clear" w:color="auto" w:fill="FFFFFF"/>
              </w:rPr>
              <w:t xml:space="preserve"> in the peer-review literature</w:t>
            </w:r>
          </w:p>
          <w:p w14:paraId="29208BEF" w14:textId="5A1F625C" w:rsidR="00F77473" w:rsidRPr="00DE3F84" w:rsidRDefault="000B0425" w:rsidP="007E0E34">
            <w:pPr>
              <w:pStyle w:val="ListParagraph"/>
              <w:numPr>
                <w:ilvl w:val="0"/>
                <w:numId w:val="1"/>
              </w:numPr>
              <w:jc w:val="both"/>
              <w:rPr>
                <w:rFonts w:cs="Arial"/>
                <w:szCs w:val="24"/>
              </w:rPr>
            </w:pPr>
            <w:r w:rsidRPr="000B0425">
              <w:rPr>
                <w:rFonts w:cs="Arial"/>
                <w:szCs w:val="24"/>
              </w:rPr>
              <w:t>Excellent interpersonal skills, with an ability to work in different cultural settings</w:t>
            </w:r>
            <w:r w:rsidR="009558D4">
              <w:rPr>
                <w:rFonts w:cs="Arial"/>
                <w:szCs w:val="24"/>
              </w:rPr>
              <w:t>, and with interdisciplinary teams,</w:t>
            </w:r>
            <w:r w:rsidRPr="000B0425">
              <w:rPr>
                <w:rFonts w:cs="Arial"/>
                <w:szCs w:val="24"/>
              </w:rPr>
              <w:t xml:space="preserve"> with tact and diplomacy</w:t>
            </w:r>
          </w:p>
        </w:tc>
      </w:tr>
      <w:tr w:rsidR="00E615A4" w14:paraId="1111DBEC" w14:textId="77777777" w:rsidTr="00EE1330">
        <w:tc>
          <w:tcPr>
            <w:tcW w:w="1271" w:type="dxa"/>
          </w:tcPr>
          <w:p w14:paraId="3B3C306E" w14:textId="643DDCFC" w:rsidR="00E615A4" w:rsidRDefault="00E615A4" w:rsidP="006D2DAA">
            <w:pPr>
              <w:jc w:val="both"/>
              <w:rPr>
                <w:rFonts w:cs="Arial"/>
                <w:szCs w:val="24"/>
              </w:rPr>
            </w:pPr>
            <w:r>
              <w:rPr>
                <w:rFonts w:cs="Arial"/>
                <w:szCs w:val="24"/>
              </w:rPr>
              <w:t>Desirable</w:t>
            </w:r>
          </w:p>
        </w:tc>
        <w:tc>
          <w:tcPr>
            <w:tcW w:w="7746" w:type="dxa"/>
          </w:tcPr>
          <w:p w14:paraId="526F598C" w14:textId="7E5636DE" w:rsidR="00A63FA5" w:rsidRPr="000C2F4D" w:rsidRDefault="00A63FA5" w:rsidP="007E0E34">
            <w:pPr>
              <w:pStyle w:val="ListParagraph"/>
              <w:numPr>
                <w:ilvl w:val="0"/>
                <w:numId w:val="1"/>
              </w:numPr>
              <w:jc w:val="both"/>
              <w:rPr>
                <w:rFonts w:cs="Arial"/>
                <w:szCs w:val="24"/>
              </w:rPr>
            </w:pPr>
            <w:r>
              <w:rPr>
                <w:rFonts w:cs="Arial"/>
                <w:szCs w:val="24"/>
              </w:rPr>
              <w:t>P</w:t>
            </w:r>
            <w:r w:rsidRPr="00A63FA5">
              <w:rPr>
                <w:rFonts w:cs="Arial"/>
                <w:szCs w:val="24"/>
              </w:rPr>
              <w:t xml:space="preserve">roficiency in </w:t>
            </w:r>
            <w:r w:rsidRPr="000C2F4D">
              <w:rPr>
                <w:rFonts w:cs="Arial"/>
                <w:szCs w:val="24"/>
              </w:rPr>
              <w:t xml:space="preserve">another language, especially French, </w:t>
            </w:r>
            <w:r w:rsidR="003F332B" w:rsidRPr="000C2F4D">
              <w:rPr>
                <w:rFonts w:cs="Arial"/>
                <w:szCs w:val="24"/>
              </w:rPr>
              <w:t xml:space="preserve">Thai, </w:t>
            </w:r>
            <w:r w:rsidR="004A1338" w:rsidRPr="000C2F4D">
              <w:rPr>
                <w:rFonts w:cs="Arial"/>
                <w:szCs w:val="24"/>
              </w:rPr>
              <w:t>Filipino or Mandarin</w:t>
            </w:r>
          </w:p>
          <w:p w14:paraId="5E5AF944" w14:textId="44F08459" w:rsidR="006A4C64" w:rsidRPr="006A4C64" w:rsidRDefault="00441C9C" w:rsidP="007E0E34">
            <w:pPr>
              <w:pStyle w:val="ListParagraph"/>
              <w:numPr>
                <w:ilvl w:val="0"/>
                <w:numId w:val="1"/>
              </w:numPr>
              <w:jc w:val="both"/>
              <w:rPr>
                <w:rFonts w:cs="Arial"/>
                <w:szCs w:val="24"/>
              </w:rPr>
            </w:pPr>
            <w:r>
              <w:rPr>
                <w:rFonts w:cstheme="minorHAnsi"/>
              </w:rPr>
              <w:t xml:space="preserve">Familiarity with </w:t>
            </w:r>
            <w:r w:rsidR="00500035" w:rsidRPr="00500035">
              <w:rPr>
                <w:rFonts w:cstheme="minorHAnsi"/>
              </w:rPr>
              <w:t>decision making and decision support tools, and project implementation tools</w:t>
            </w:r>
            <w:r w:rsidR="00500035">
              <w:rPr>
                <w:rFonts w:cstheme="minorHAnsi"/>
              </w:rPr>
              <w:t>,</w:t>
            </w:r>
            <w:r w:rsidR="00500035" w:rsidRPr="00500035">
              <w:rPr>
                <w:rFonts w:cstheme="minorHAnsi"/>
              </w:rPr>
              <w:t xml:space="preserve"> e.g. multi-criteria decision analysis,</w:t>
            </w:r>
            <w:r w:rsidR="00EE7062">
              <w:rPr>
                <w:rFonts w:cstheme="minorHAnsi"/>
              </w:rPr>
              <w:t xml:space="preserve"> and</w:t>
            </w:r>
            <w:r w:rsidR="00500035" w:rsidRPr="00500035">
              <w:rPr>
                <w:rFonts w:cstheme="minorHAnsi"/>
              </w:rPr>
              <w:t xml:space="preserve"> structured decision making,</w:t>
            </w:r>
            <w:r w:rsidR="00EE7062">
              <w:rPr>
                <w:rFonts w:cstheme="minorHAnsi"/>
              </w:rPr>
              <w:t xml:space="preserve"> and Theory of Change development</w:t>
            </w:r>
          </w:p>
          <w:p w14:paraId="430FBAE5" w14:textId="471D5C81" w:rsidR="00441C9C" w:rsidRDefault="006A4C64" w:rsidP="007E0E34">
            <w:pPr>
              <w:pStyle w:val="ListParagraph"/>
              <w:numPr>
                <w:ilvl w:val="0"/>
                <w:numId w:val="1"/>
              </w:numPr>
              <w:jc w:val="both"/>
              <w:rPr>
                <w:rFonts w:cs="Arial"/>
                <w:szCs w:val="24"/>
              </w:rPr>
            </w:pPr>
            <w:r>
              <w:rPr>
                <w:rFonts w:cstheme="minorHAnsi"/>
              </w:rPr>
              <w:lastRenderedPageBreak/>
              <w:t>Familiarity with the IUCN Red List and Green Status of Species (e.g., demonstrated completion of online training courses)</w:t>
            </w:r>
            <w:r w:rsidR="00441C9C">
              <w:rPr>
                <w:rFonts w:cstheme="minorHAnsi"/>
              </w:rPr>
              <w:t xml:space="preserve"> </w:t>
            </w:r>
          </w:p>
          <w:p w14:paraId="0F1AC55B" w14:textId="35B59099" w:rsidR="000B0425" w:rsidRDefault="000B0425" w:rsidP="007E0E34">
            <w:pPr>
              <w:pStyle w:val="ListParagraph"/>
              <w:numPr>
                <w:ilvl w:val="0"/>
                <w:numId w:val="1"/>
              </w:numPr>
              <w:jc w:val="both"/>
              <w:rPr>
                <w:rFonts w:cs="Arial"/>
                <w:szCs w:val="24"/>
              </w:rPr>
            </w:pPr>
            <w:r>
              <w:rPr>
                <w:rFonts w:cs="Arial"/>
                <w:szCs w:val="24"/>
              </w:rPr>
              <w:t>E</w:t>
            </w:r>
            <w:r w:rsidRPr="000B0425">
              <w:rPr>
                <w:rFonts w:cs="Arial"/>
                <w:szCs w:val="24"/>
              </w:rPr>
              <w:t xml:space="preserve">xperience with the media and public speaking </w:t>
            </w:r>
          </w:p>
        </w:tc>
      </w:tr>
      <w:tr w:rsidR="00E615A4" w14:paraId="6B2039FF" w14:textId="77777777" w:rsidTr="00CC4FE3">
        <w:tc>
          <w:tcPr>
            <w:tcW w:w="901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lastRenderedPageBreak/>
              <w:t>Additional requirements</w:t>
            </w:r>
          </w:p>
        </w:tc>
      </w:tr>
      <w:tr w:rsidR="00E615A4" w14:paraId="2437A0A8" w14:textId="77777777" w:rsidTr="00EE1330">
        <w:tc>
          <w:tcPr>
            <w:tcW w:w="1271" w:type="dxa"/>
          </w:tcPr>
          <w:p w14:paraId="14B5E13F" w14:textId="399B439B" w:rsidR="00E615A4" w:rsidRDefault="00EE1330" w:rsidP="006D2DAA">
            <w:pPr>
              <w:jc w:val="both"/>
              <w:rPr>
                <w:rFonts w:cs="Arial"/>
                <w:szCs w:val="24"/>
              </w:rPr>
            </w:pPr>
            <w:r>
              <w:rPr>
                <w:rFonts w:cs="Arial"/>
                <w:szCs w:val="24"/>
              </w:rPr>
              <w:t>Essential</w:t>
            </w:r>
          </w:p>
        </w:tc>
        <w:tc>
          <w:tcPr>
            <w:tcW w:w="7746" w:type="dxa"/>
          </w:tcPr>
          <w:p w14:paraId="3C772820" w14:textId="77777777" w:rsidR="00513AAA" w:rsidRDefault="009A1F81" w:rsidP="007E0E34">
            <w:pPr>
              <w:pStyle w:val="ListParagraph"/>
              <w:numPr>
                <w:ilvl w:val="0"/>
                <w:numId w:val="5"/>
              </w:numPr>
              <w:jc w:val="both"/>
              <w:rPr>
                <w:rFonts w:cs="Arial"/>
              </w:rPr>
            </w:pPr>
            <w:r>
              <w:rPr>
                <w:rFonts w:cs="Arial"/>
              </w:rPr>
              <w:t>Th</w:t>
            </w:r>
            <w:r w:rsidR="00356D94" w:rsidRPr="00356D94">
              <w:rPr>
                <w:rFonts w:cs="Arial"/>
              </w:rPr>
              <w:t>e post will be office-based with occasional travel abroad to attend meetings/conferences and undertake project visits</w:t>
            </w:r>
          </w:p>
          <w:p w14:paraId="10C43F4F" w14:textId="424B200D" w:rsidR="009A1F81" w:rsidRDefault="00513AAA" w:rsidP="007E0E34">
            <w:pPr>
              <w:pStyle w:val="ListParagraph"/>
              <w:numPr>
                <w:ilvl w:val="0"/>
                <w:numId w:val="5"/>
              </w:numPr>
              <w:jc w:val="both"/>
              <w:rPr>
                <w:rFonts w:cs="Arial"/>
              </w:rPr>
            </w:pPr>
            <w:r>
              <w:rPr>
                <w:rFonts w:cs="Arial"/>
              </w:rPr>
              <w:t>T</w:t>
            </w:r>
            <w:r w:rsidR="00356D94">
              <w:rPr>
                <w:rFonts w:cs="Arial"/>
              </w:rPr>
              <w:t>he role requires occasional work during evenings and/or early mornings due to time-zones</w:t>
            </w:r>
          </w:p>
          <w:p w14:paraId="4CD0A503" w14:textId="77777777" w:rsidR="008E0666" w:rsidRDefault="008E0666" w:rsidP="007E0E34">
            <w:pPr>
              <w:pStyle w:val="ListParagraph"/>
              <w:numPr>
                <w:ilvl w:val="0"/>
                <w:numId w:val="1"/>
              </w:numPr>
              <w:jc w:val="both"/>
              <w:rPr>
                <w:rFonts w:cs="Arial"/>
                <w:szCs w:val="24"/>
              </w:rPr>
            </w:pPr>
            <w:r>
              <w:rPr>
                <w:rFonts w:cs="Arial"/>
                <w:szCs w:val="24"/>
              </w:rPr>
              <w:t>Strong commitment to creating a culture</w:t>
            </w:r>
            <w:r w:rsidR="00E61966">
              <w:rPr>
                <w:rFonts w:cs="Arial"/>
                <w:szCs w:val="24"/>
              </w:rPr>
              <w:t xml:space="preserve"> </w:t>
            </w:r>
            <w:r w:rsidR="00A24113">
              <w:rPr>
                <w:rFonts w:cs="Arial"/>
                <w:szCs w:val="24"/>
              </w:rPr>
              <w:t>that lives ZSL values</w:t>
            </w:r>
            <w:r w:rsidR="006E2A1B">
              <w:rPr>
                <w:rFonts w:cs="Arial"/>
                <w:szCs w:val="24"/>
              </w:rPr>
              <w:t xml:space="preserve"> and commitment to safeguarding, equality and diversity</w:t>
            </w:r>
            <w:r>
              <w:rPr>
                <w:rFonts w:cs="Arial"/>
                <w:szCs w:val="24"/>
              </w:rPr>
              <w:t xml:space="preserve"> </w:t>
            </w:r>
            <w:r w:rsidR="00A24113">
              <w:rPr>
                <w:rFonts w:cs="Arial"/>
                <w:szCs w:val="24"/>
              </w:rPr>
              <w:t>(</w:t>
            </w:r>
            <w:r w:rsidR="00E93004">
              <w:rPr>
                <w:rFonts w:cs="Arial"/>
                <w:szCs w:val="24"/>
              </w:rPr>
              <w:t>collaborative, inspiring, inclusive, innovative, impactful and ethical)</w:t>
            </w:r>
          </w:p>
          <w:p w14:paraId="208EE017" w14:textId="449ADB0A" w:rsidR="00CB4B12" w:rsidRPr="00CB4B12" w:rsidRDefault="00A74D1F" w:rsidP="007E0E34">
            <w:pPr>
              <w:pStyle w:val="ListParagraph"/>
              <w:numPr>
                <w:ilvl w:val="0"/>
                <w:numId w:val="1"/>
              </w:numPr>
              <w:jc w:val="both"/>
              <w:rPr>
                <w:rFonts w:cs="Arial"/>
                <w:szCs w:val="24"/>
              </w:rPr>
            </w:pPr>
            <w:r w:rsidRPr="00A74D1F">
              <w:rPr>
                <w:rFonts w:cs="Arial"/>
                <w:szCs w:val="24"/>
              </w:rPr>
              <w:t>To comply with and promote Health and Safety policies and procedures</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47969">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CFE7" w14:textId="77777777" w:rsidR="00CC0A68" w:rsidRDefault="00CC0A68">
      <w:r>
        <w:separator/>
      </w:r>
    </w:p>
  </w:endnote>
  <w:endnote w:type="continuationSeparator" w:id="0">
    <w:p w14:paraId="37128D43" w14:textId="77777777" w:rsidR="00CC0A68" w:rsidRDefault="00CC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rebuchet M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124B2" w14:textId="77777777" w:rsidR="00CC0A68" w:rsidRDefault="00CC0A68">
      <w:r>
        <w:separator/>
      </w:r>
    </w:p>
  </w:footnote>
  <w:footnote w:type="continuationSeparator" w:id="0">
    <w:p w14:paraId="4A28647E" w14:textId="77777777" w:rsidR="00CC0A68" w:rsidRDefault="00CC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1D6C"/>
    <w:multiLevelType w:val="hybridMultilevel"/>
    <w:tmpl w:val="F0BA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3"/>
  </w:num>
  <w:num w:numId="2" w16cid:durableId="214854772">
    <w:abstractNumId w:val="4"/>
  </w:num>
  <w:num w:numId="3" w16cid:durableId="1169833387">
    <w:abstractNumId w:val="5"/>
  </w:num>
  <w:num w:numId="4" w16cid:durableId="1144548356">
    <w:abstractNumId w:val="2"/>
  </w:num>
  <w:num w:numId="5" w16cid:durableId="829296290">
    <w:abstractNumId w:val="1"/>
  </w:num>
  <w:num w:numId="6" w16cid:durableId="15892699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F9E"/>
    <w:rsid w:val="000578FE"/>
    <w:rsid w:val="00061AF5"/>
    <w:rsid w:val="000627BB"/>
    <w:rsid w:val="00063F87"/>
    <w:rsid w:val="00073291"/>
    <w:rsid w:val="00080C11"/>
    <w:rsid w:val="000811A8"/>
    <w:rsid w:val="00091B68"/>
    <w:rsid w:val="00092916"/>
    <w:rsid w:val="000A596C"/>
    <w:rsid w:val="000A64C6"/>
    <w:rsid w:val="000B0425"/>
    <w:rsid w:val="000C2F4D"/>
    <w:rsid w:val="000D7F28"/>
    <w:rsid w:val="000E15A6"/>
    <w:rsid w:val="000E33FA"/>
    <w:rsid w:val="000E5FD8"/>
    <w:rsid w:val="000F102E"/>
    <w:rsid w:val="000F21CB"/>
    <w:rsid w:val="000F7D01"/>
    <w:rsid w:val="00100C5B"/>
    <w:rsid w:val="00102E55"/>
    <w:rsid w:val="00120472"/>
    <w:rsid w:val="001216F9"/>
    <w:rsid w:val="00125629"/>
    <w:rsid w:val="0012623A"/>
    <w:rsid w:val="00126340"/>
    <w:rsid w:val="00126385"/>
    <w:rsid w:val="00131E9C"/>
    <w:rsid w:val="001417C7"/>
    <w:rsid w:val="00153DFE"/>
    <w:rsid w:val="00162E9A"/>
    <w:rsid w:val="001665E0"/>
    <w:rsid w:val="001767D5"/>
    <w:rsid w:val="00176E07"/>
    <w:rsid w:val="00177333"/>
    <w:rsid w:val="001856B6"/>
    <w:rsid w:val="001862B4"/>
    <w:rsid w:val="001867B2"/>
    <w:rsid w:val="001927E1"/>
    <w:rsid w:val="001941E3"/>
    <w:rsid w:val="001B2E7B"/>
    <w:rsid w:val="001B35EE"/>
    <w:rsid w:val="001B379E"/>
    <w:rsid w:val="001B3FD9"/>
    <w:rsid w:val="001C5879"/>
    <w:rsid w:val="001D56D3"/>
    <w:rsid w:val="001D65A5"/>
    <w:rsid w:val="001E388A"/>
    <w:rsid w:val="001E75EF"/>
    <w:rsid w:val="001F08A2"/>
    <w:rsid w:val="001F235A"/>
    <w:rsid w:val="001F6872"/>
    <w:rsid w:val="001F7E4E"/>
    <w:rsid w:val="0020600A"/>
    <w:rsid w:val="00207AA6"/>
    <w:rsid w:val="00212D2C"/>
    <w:rsid w:val="00213BD1"/>
    <w:rsid w:val="002206CF"/>
    <w:rsid w:val="002215B8"/>
    <w:rsid w:val="00222390"/>
    <w:rsid w:val="002331F5"/>
    <w:rsid w:val="002402A1"/>
    <w:rsid w:val="00241964"/>
    <w:rsid w:val="0024644B"/>
    <w:rsid w:val="00250375"/>
    <w:rsid w:val="00260BEB"/>
    <w:rsid w:val="00261557"/>
    <w:rsid w:val="00262B54"/>
    <w:rsid w:val="00266DF6"/>
    <w:rsid w:val="00272F34"/>
    <w:rsid w:val="002825BC"/>
    <w:rsid w:val="00283C15"/>
    <w:rsid w:val="0029203F"/>
    <w:rsid w:val="00293958"/>
    <w:rsid w:val="002976D5"/>
    <w:rsid w:val="002A05E7"/>
    <w:rsid w:val="002B6E7A"/>
    <w:rsid w:val="002C2BCE"/>
    <w:rsid w:val="002C53D0"/>
    <w:rsid w:val="002D1D31"/>
    <w:rsid w:val="002D6722"/>
    <w:rsid w:val="002E1E6F"/>
    <w:rsid w:val="002E2002"/>
    <w:rsid w:val="002E7AD9"/>
    <w:rsid w:val="00301D3E"/>
    <w:rsid w:val="0030228C"/>
    <w:rsid w:val="00305686"/>
    <w:rsid w:val="00306590"/>
    <w:rsid w:val="003072AD"/>
    <w:rsid w:val="00310A8A"/>
    <w:rsid w:val="00327A61"/>
    <w:rsid w:val="00331289"/>
    <w:rsid w:val="00347064"/>
    <w:rsid w:val="003555EE"/>
    <w:rsid w:val="00356D94"/>
    <w:rsid w:val="0036662C"/>
    <w:rsid w:val="00372FB3"/>
    <w:rsid w:val="00373F9B"/>
    <w:rsid w:val="003762C6"/>
    <w:rsid w:val="0037781D"/>
    <w:rsid w:val="00383D07"/>
    <w:rsid w:val="00384451"/>
    <w:rsid w:val="00384A8D"/>
    <w:rsid w:val="00391A48"/>
    <w:rsid w:val="00392644"/>
    <w:rsid w:val="003978FF"/>
    <w:rsid w:val="003A2643"/>
    <w:rsid w:val="003A3043"/>
    <w:rsid w:val="003A512B"/>
    <w:rsid w:val="003B5FE2"/>
    <w:rsid w:val="003C656E"/>
    <w:rsid w:val="003D064A"/>
    <w:rsid w:val="003D6F0B"/>
    <w:rsid w:val="003D7BAA"/>
    <w:rsid w:val="003E14E6"/>
    <w:rsid w:val="003E4AA3"/>
    <w:rsid w:val="003E7B67"/>
    <w:rsid w:val="003F332B"/>
    <w:rsid w:val="003F3BCE"/>
    <w:rsid w:val="003F76E2"/>
    <w:rsid w:val="003F7DF5"/>
    <w:rsid w:val="00410355"/>
    <w:rsid w:val="004158FA"/>
    <w:rsid w:val="004316BD"/>
    <w:rsid w:val="00434A62"/>
    <w:rsid w:val="00441C9C"/>
    <w:rsid w:val="00446202"/>
    <w:rsid w:val="00447969"/>
    <w:rsid w:val="004543AC"/>
    <w:rsid w:val="00456D5F"/>
    <w:rsid w:val="004669F1"/>
    <w:rsid w:val="00473B8B"/>
    <w:rsid w:val="00475339"/>
    <w:rsid w:val="00475996"/>
    <w:rsid w:val="00480C63"/>
    <w:rsid w:val="004A1338"/>
    <w:rsid w:val="004A1AAB"/>
    <w:rsid w:val="004A21FD"/>
    <w:rsid w:val="004A330D"/>
    <w:rsid w:val="004B3091"/>
    <w:rsid w:val="004B7041"/>
    <w:rsid w:val="004C531D"/>
    <w:rsid w:val="004D4DA9"/>
    <w:rsid w:val="004D7B5F"/>
    <w:rsid w:val="004E537F"/>
    <w:rsid w:val="004E7E11"/>
    <w:rsid w:val="004F4081"/>
    <w:rsid w:val="004F5CAF"/>
    <w:rsid w:val="00500035"/>
    <w:rsid w:val="005064E8"/>
    <w:rsid w:val="00513AAA"/>
    <w:rsid w:val="005144BB"/>
    <w:rsid w:val="005147D5"/>
    <w:rsid w:val="005168FA"/>
    <w:rsid w:val="005172F9"/>
    <w:rsid w:val="00521700"/>
    <w:rsid w:val="005351E9"/>
    <w:rsid w:val="005367F7"/>
    <w:rsid w:val="00543FEF"/>
    <w:rsid w:val="00551CFB"/>
    <w:rsid w:val="005542C4"/>
    <w:rsid w:val="00556463"/>
    <w:rsid w:val="005603F3"/>
    <w:rsid w:val="00564FFB"/>
    <w:rsid w:val="0057032A"/>
    <w:rsid w:val="00577247"/>
    <w:rsid w:val="0058354F"/>
    <w:rsid w:val="0058467F"/>
    <w:rsid w:val="00590DA0"/>
    <w:rsid w:val="00596D8D"/>
    <w:rsid w:val="005A0827"/>
    <w:rsid w:val="005A534E"/>
    <w:rsid w:val="005A6215"/>
    <w:rsid w:val="005B7CA2"/>
    <w:rsid w:val="005C08BC"/>
    <w:rsid w:val="005C3896"/>
    <w:rsid w:val="005E35A6"/>
    <w:rsid w:val="005E3B77"/>
    <w:rsid w:val="005E4376"/>
    <w:rsid w:val="005E5954"/>
    <w:rsid w:val="005F48F6"/>
    <w:rsid w:val="005F5C1B"/>
    <w:rsid w:val="006060F7"/>
    <w:rsid w:val="00611BBA"/>
    <w:rsid w:val="00612507"/>
    <w:rsid w:val="00623F94"/>
    <w:rsid w:val="00624131"/>
    <w:rsid w:val="00627F3E"/>
    <w:rsid w:val="00631A0A"/>
    <w:rsid w:val="006350FE"/>
    <w:rsid w:val="006352C5"/>
    <w:rsid w:val="006404AD"/>
    <w:rsid w:val="00644648"/>
    <w:rsid w:val="0064547B"/>
    <w:rsid w:val="0064637D"/>
    <w:rsid w:val="00652B62"/>
    <w:rsid w:val="00654076"/>
    <w:rsid w:val="00657712"/>
    <w:rsid w:val="00657DAC"/>
    <w:rsid w:val="00671C1A"/>
    <w:rsid w:val="006A4C64"/>
    <w:rsid w:val="006B1778"/>
    <w:rsid w:val="006B3BC2"/>
    <w:rsid w:val="006B445E"/>
    <w:rsid w:val="006B5FCB"/>
    <w:rsid w:val="006B7169"/>
    <w:rsid w:val="006C25A4"/>
    <w:rsid w:val="006C2FD5"/>
    <w:rsid w:val="006D2DAA"/>
    <w:rsid w:val="006E2A1B"/>
    <w:rsid w:val="006F7A05"/>
    <w:rsid w:val="006F7A8E"/>
    <w:rsid w:val="006F7AFE"/>
    <w:rsid w:val="007072E8"/>
    <w:rsid w:val="00711E1B"/>
    <w:rsid w:val="00714797"/>
    <w:rsid w:val="007175EC"/>
    <w:rsid w:val="00720982"/>
    <w:rsid w:val="007221B4"/>
    <w:rsid w:val="00723168"/>
    <w:rsid w:val="007268EB"/>
    <w:rsid w:val="00733FEE"/>
    <w:rsid w:val="0073444D"/>
    <w:rsid w:val="00734463"/>
    <w:rsid w:val="007357EF"/>
    <w:rsid w:val="007372C0"/>
    <w:rsid w:val="00745964"/>
    <w:rsid w:val="0075376A"/>
    <w:rsid w:val="00756BD1"/>
    <w:rsid w:val="00757C9A"/>
    <w:rsid w:val="007679F5"/>
    <w:rsid w:val="007759B1"/>
    <w:rsid w:val="007827BB"/>
    <w:rsid w:val="00793BEF"/>
    <w:rsid w:val="007A02E9"/>
    <w:rsid w:val="007A16E1"/>
    <w:rsid w:val="007A508E"/>
    <w:rsid w:val="007B52BD"/>
    <w:rsid w:val="007B5685"/>
    <w:rsid w:val="007B7EC1"/>
    <w:rsid w:val="007C274D"/>
    <w:rsid w:val="007C444C"/>
    <w:rsid w:val="007D25B1"/>
    <w:rsid w:val="007D66D3"/>
    <w:rsid w:val="007D75C6"/>
    <w:rsid w:val="007D775C"/>
    <w:rsid w:val="007E0E34"/>
    <w:rsid w:val="007E7BB5"/>
    <w:rsid w:val="007F55F3"/>
    <w:rsid w:val="007F7468"/>
    <w:rsid w:val="008026AD"/>
    <w:rsid w:val="00802F6E"/>
    <w:rsid w:val="00802FA3"/>
    <w:rsid w:val="008100E6"/>
    <w:rsid w:val="008107A9"/>
    <w:rsid w:val="00811306"/>
    <w:rsid w:val="008116D6"/>
    <w:rsid w:val="008148F9"/>
    <w:rsid w:val="00815A99"/>
    <w:rsid w:val="008201B2"/>
    <w:rsid w:val="00822188"/>
    <w:rsid w:val="00824454"/>
    <w:rsid w:val="008261B5"/>
    <w:rsid w:val="0083278A"/>
    <w:rsid w:val="008415D5"/>
    <w:rsid w:val="008479A5"/>
    <w:rsid w:val="008506E3"/>
    <w:rsid w:val="00851C63"/>
    <w:rsid w:val="00852840"/>
    <w:rsid w:val="0085285E"/>
    <w:rsid w:val="00861F38"/>
    <w:rsid w:val="00863419"/>
    <w:rsid w:val="00863D59"/>
    <w:rsid w:val="00887C70"/>
    <w:rsid w:val="008907F0"/>
    <w:rsid w:val="008962D3"/>
    <w:rsid w:val="008B15D5"/>
    <w:rsid w:val="008B32B5"/>
    <w:rsid w:val="008C6C4C"/>
    <w:rsid w:val="008D56C2"/>
    <w:rsid w:val="008E0666"/>
    <w:rsid w:val="008E31A6"/>
    <w:rsid w:val="008E3454"/>
    <w:rsid w:val="008E7716"/>
    <w:rsid w:val="008F11FF"/>
    <w:rsid w:val="0090097E"/>
    <w:rsid w:val="0090237B"/>
    <w:rsid w:val="009068D2"/>
    <w:rsid w:val="009222B4"/>
    <w:rsid w:val="009235C6"/>
    <w:rsid w:val="009268AA"/>
    <w:rsid w:val="009277D7"/>
    <w:rsid w:val="009307BA"/>
    <w:rsid w:val="009435EB"/>
    <w:rsid w:val="00946A8E"/>
    <w:rsid w:val="009472C2"/>
    <w:rsid w:val="00951C12"/>
    <w:rsid w:val="00951ED5"/>
    <w:rsid w:val="00953B40"/>
    <w:rsid w:val="009558D4"/>
    <w:rsid w:val="00955C29"/>
    <w:rsid w:val="0097430C"/>
    <w:rsid w:val="00974D6D"/>
    <w:rsid w:val="0097647C"/>
    <w:rsid w:val="00984234"/>
    <w:rsid w:val="00985D8A"/>
    <w:rsid w:val="00992308"/>
    <w:rsid w:val="009A08B1"/>
    <w:rsid w:val="009A1F81"/>
    <w:rsid w:val="009A63C9"/>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7F2"/>
    <w:rsid w:val="00A149FE"/>
    <w:rsid w:val="00A15903"/>
    <w:rsid w:val="00A21444"/>
    <w:rsid w:val="00A24113"/>
    <w:rsid w:val="00A26CA7"/>
    <w:rsid w:val="00A274EC"/>
    <w:rsid w:val="00A36976"/>
    <w:rsid w:val="00A41A49"/>
    <w:rsid w:val="00A52509"/>
    <w:rsid w:val="00A63FA5"/>
    <w:rsid w:val="00A65F1C"/>
    <w:rsid w:val="00A74D1F"/>
    <w:rsid w:val="00A85487"/>
    <w:rsid w:val="00A97FDD"/>
    <w:rsid w:val="00AC27C2"/>
    <w:rsid w:val="00AC2ADC"/>
    <w:rsid w:val="00AD7C0E"/>
    <w:rsid w:val="00AE073F"/>
    <w:rsid w:val="00AE2D82"/>
    <w:rsid w:val="00AE488E"/>
    <w:rsid w:val="00AE5D88"/>
    <w:rsid w:val="00B0539F"/>
    <w:rsid w:val="00B20A67"/>
    <w:rsid w:val="00B56235"/>
    <w:rsid w:val="00B60712"/>
    <w:rsid w:val="00B63237"/>
    <w:rsid w:val="00B66FFA"/>
    <w:rsid w:val="00B814EF"/>
    <w:rsid w:val="00B8285C"/>
    <w:rsid w:val="00B87ADD"/>
    <w:rsid w:val="00BA0C98"/>
    <w:rsid w:val="00BA2008"/>
    <w:rsid w:val="00BA23DA"/>
    <w:rsid w:val="00BA4BA0"/>
    <w:rsid w:val="00BA5AE2"/>
    <w:rsid w:val="00BB01F8"/>
    <w:rsid w:val="00BB2416"/>
    <w:rsid w:val="00BD695A"/>
    <w:rsid w:val="00BE4264"/>
    <w:rsid w:val="00BE6DD4"/>
    <w:rsid w:val="00BF335F"/>
    <w:rsid w:val="00C01279"/>
    <w:rsid w:val="00C120B7"/>
    <w:rsid w:val="00C32BDB"/>
    <w:rsid w:val="00C36343"/>
    <w:rsid w:val="00C464F9"/>
    <w:rsid w:val="00C533E7"/>
    <w:rsid w:val="00C53903"/>
    <w:rsid w:val="00C6229E"/>
    <w:rsid w:val="00C8160A"/>
    <w:rsid w:val="00C87028"/>
    <w:rsid w:val="00C95DF0"/>
    <w:rsid w:val="00C9785D"/>
    <w:rsid w:val="00C97BB9"/>
    <w:rsid w:val="00CB4B12"/>
    <w:rsid w:val="00CC0A68"/>
    <w:rsid w:val="00CC4FE3"/>
    <w:rsid w:val="00CC52BC"/>
    <w:rsid w:val="00CD5E36"/>
    <w:rsid w:val="00CD6423"/>
    <w:rsid w:val="00CD6E4A"/>
    <w:rsid w:val="00CE3569"/>
    <w:rsid w:val="00CF15C8"/>
    <w:rsid w:val="00CF5838"/>
    <w:rsid w:val="00D1059C"/>
    <w:rsid w:val="00D105DA"/>
    <w:rsid w:val="00D11144"/>
    <w:rsid w:val="00D2104A"/>
    <w:rsid w:val="00D2190C"/>
    <w:rsid w:val="00D26020"/>
    <w:rsid w:val="00D26654"/>
    <w:rsid w:val="00D3421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A0C87"/>
    <w:rsid w:val="00DA3A0A"/>
    <w:rsid w:val="00DA4D08"/>
    <w:rsid w:val="00DA5F87"/>
    <w:rsid w:val="00DA6CC5"/>
    <w:rsid w:val="00DB2592"/>
    <w:rsid w:val="00DC2D4C"/>
    <w:rsid w:val="00DC5C1A"/>
    <w:rsid w:val="00DE2676"/>
    <w:rsid w:val="00DE2AA9"/>
    <w:rsid w:val="00DE3F84"/>
    <w:rsid w:val="00DE49CE"/>
    <w:rsid w:val="00DE5CF5"/>
    <w:rsid w:val="00DE6EAB"/>
    <w:rsid w:val="00DF778D"/>
    <w:rsid w:val="00E02CFC"/>
    <w:rsid w:val="00E063C4"/>
    <w:rsid w:val="00E10ACA"/>
    <w:rsid w:val="00E27F94"/>
    <w:rsid w:val="00E3310C"/>
    <w:rsid w:val="00E33ACB"/>
    <w:rsid w:val="00E41CBE"/>
    <w:rsid w:val="00E45DE0"/>
    <w:rsid w:val="00E46326"/>
    <w:rsid w:val="00E52661"/>
    <w:rsid w:val="00E55795"/>
    <w:rsid w:val="00E615A4"/>
    <w:rsid w:val="00E61966"/>
    <w:rsid w:val="00E72C00"/>
    <w:rsid w:val="00E74101"/>
    <w:rsid w:val="00E776BC"/>
    <w:rsid w:val="00E85215"/>
    <w:rsid w:val="00E912E8"/>
    <w:rsid w:val="00E93004"/>
    <w:rsid w:val="00E95746"/>
    <w:rsid w:val="00EB6566"/>
    <w:rsid w:val="00EC2DCC"/>
    <w:rsid w:val="00ED14A7"/>
    <w:rsid w:val="00ED15A9"/>
    <w:rsid w:val="00EE1330"/>
    <w:rsid w:val="00EE1A93"/>
    <w:rsid w:val="00EE4A08"/>
    <w:rsid w:val="00EE6EE0"/>
    <w:rsid w:val="00EE7062"/>
    <w:rsid w:val="00EE796F"/>
    <w:rsid w:val="00EF2C82"/>
    <w:rsid w:val="00EF2E7F"/>
    <w:rsid w:val="00F02EB3"/>
    <w:rsid w:val="00F0720C"/>
    <w:rsid w:val="00F154E1"/>
    <w:rsid w:val="00F20206"/>
    <w:rsid w:val="00F27CA0"/>
    <w:rsid w:val="00F31CFC"/>
    <w:rsid w:val="00F37466"/>
    <w:rsid w:val="00F417BA"/>
    <w:rsid w:val="00F43409"/>
    <w:rsid w:val="00F61BC4"/>
    <w:rsid w:val="00F66FAE"/>
    <w:rsid w:val="00F670A8"/>
    <w:rsid w:val="00F77376"/>
    <w:rsid w:val="00F77473"/>
    <w:rsid w:val="00F86A3D"/>
    <w:rsid w:val="00F91493"/>
    <w:rsid w:val="00F91B74"/>
    <w:rsid w:val="00F94BC3"/>
    <w:rsid w:val="00FA122C"/>
    <w:rsid w:val="00FA4DEC"/>
    <w:rsid w:val="00FA6214"/>
    <w:rsid w:val="00FC3456"/>
    <w:rsid w:val="00FD5B7B"/>
    <w:rsid w:val="00FD6E5E"/>
    <w:rsid w:val="00FE19F4"/>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aliases w:val="Table of contents numbered,List Paragraph (bulleted list),Bullet 1 List,Paragraph_utama"/>
    <w:basedOn w:val="Normal"/>
    <w:link w:val="ListParagraphChar"/>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character" w:customStyle="1" w:styleId="ListParagraphChar">
    <w:name w:val="List Paragraph Char"/>
    <w:aliases w:val="Table of contents numbered Char,List Paragraph (bulleted list) Char,Bullet 1 List Char,Paragraph_utama Char"/>
    <w:link w:val="ListParagraph"/>
    <w:uiPriority w:val="34"/>
    <w:locked/>
    <w:rsid w:val="002E2002"/>
    <w:rPr>
      <w:rFonts w:asciiTheme="minorHAnsi" w:eastAsiaTheme="minorHAnsi" w:hAnsiTheme="minorHAnsi" w:cstheme="minorBidi"/>
      <w:sz w:val="22"/>
      <w:szCs w:val="22"/>
      <w:lang w:eastAsia="en-US"/>
    </w:rPr>
  </w:style>
  <w:style w:type="paragraph" w:customStyle="1" w:styleId="Body">
    <w:name w:val="Body"/>
    <w:rsid w:val="002E200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normaltextrun">
    <w:name w:val="normaltextrun"/>
    <w:basedOn w:val="DefaultParagraphFont"/>
    <w:rsid w:val="002D1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64981c62-b2eb-4d24-95bc-4270c392d079" ContentTypeId="0x010100D06BB0C5BAF8E54A940916A91E5CB263" PreviousValue="false"/>
</file>

<file path=customXml/itemProps1.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customXml/itemProps2.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3.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5.xml><?xml version="1.0" encoding="utf-8"?>
<ds:datastoreItem xmlns:ds="http://schemas.openxmlformats.org/officeDocument/2006/customXml" ds:itemID="{DDD5B200-09B4-469D-ADE8-91A40C1D37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12162</TotalTime>
  <Pages>4</Pages>
  <Words>1266</Words>
  <Characters>7220</Characters>
  <Application>Microsoft Office Word</Application>
  <DocSecurity>0</DocSecurity>
  <Lines>60</Lines>
  <Paragraphs>16</Paragraphs>
  <ScaleCrop>false</ScaleCrop>
  <Company>Zoological Society of London</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Mike Hoffmann</cp:lastModifiedBy>
  <cp:revision>134</cp:revision>
  <cp:lastPrinted>2015-01-12T12:47:00Z</cp:lastPrinted>
  <dcterms:created xsi:type="dcterms:W3CDTF">2023-01-03T09:09:00Z</dcterms:created>
  <dcterms:modified xsi:type="dcterms:W3CDTF">2024-06-26T07:29:00Z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